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889" w:rsidRPr="00A83B38" w:rsidRDefault="00554889" w:rsidP="00554889">
      <w:pPr>
        <w:jc w:val="center"/>
        <w:rPr>
          <w:sz w:val="28"/>
          <w:szCs w:val="28"/>
        </w:rPr>
      </w:pPr>
      <w:r w:rsidRPr="00A83B38">
        <w:rPr>
          <w:sz w:val="28"/>
          <w:szCs w:val="28"/>
        </w:rPr>
        <w:object w:dxaOrig="4680" w:dyaOrig="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78.25pt" o:ole="">
            <v:imagedata r:id="rId6" o:title=""/>
          </v:shape>
          <o:OLEObject Type="Embed" ProgID="PBrush" ShapeID="_x0000_i1025" DrawAspect="Content" ObjectID="_1415783342" r:id="rId7"/>
        </w:object>
      </w:r>
    </w:p>
    <w:p w:rsidR="00554889" w:rsidRPr="00A83B38" w:rsidRDefault="00554889" w:rsidP="00554889">
      <w:pPr>
        <w:jc w:val="center"/>
        <w:rPr>
          <w:b/>
          <w:bCs/>
          <w:sz w:val="28"/>
          <w:szCs w:val="28"/>
        </w:rPr>
      </w:pPr>
      <w:r w:rsidRPr="00A83B38">
        <w:rPr>
          <w:b/>
          <w:bCs/>
          <w:sz w:val="28"/>
          <w:szCs w:val="28"/>
        </w:rPr>
        <w:t>КЕМЕРОВСКАЯ ОБЛАСТЬ</w:t>
      </w:r>
    </w:p>
    <w:p w:rsidR="00554889" w:rsidRDefault="00554889" w:rsidP="00554889">
      <w:pPr>
        <w:jc w:val="center"/>
        <w:rPr>
          <w:b/>
          <w:bCs/>
          <w:sz w:val="28"/>
          <w:szCs w:val="28"/>
        </w:rPr>
      </w:pPr>
      <w:r w:rsidRPr="00A83B38">
        <w:rPr>
          <w:b/>
          <w:bCs/>
          <w:sz w:val="28"/>
          <w:szCs w:val="28"/>
        </w:rPr>
        <w:t>ТАШТАГОЛЬСКИЙ МУНИЦИПАЛЬНЫЙ РАЙОН</w:t>
      </w:r>
    </w:p>
    <w:p w:rsidR="001A34AB" w:rsidRPr="00A83B38" w:rsidRDefault="001A34AB" w:rsidP="00554889">
      <w:pPr>
        <w:jc w:val="center"/>
        <w:rPr>
          <w:b/>
          <w:bCs/>
          <w:sz w:val="28"/>
          <w:szCs w:val="28"/>
        </w:rPr>
      </w:pPr>
    </w:p>
    <w:p w:rsidR="00554889" w:rsidRPr="001A34AB" w:rsidRDefault="00554889" w:rsidP="00554889">
      <w:pPr>
        <w:jc w:val="center"/>
        <w:rPr>
          <w:b/>
          <w:bCs/>
          <w:sz w:val="22"/>
          <w:szCs w:val="22"/>
        </w:rPr>
      </w:pPr>
      <w:r w:rsidRPr="001A34AB">
        <w:rPr>
          <w:b/>
          <w:bCs/>
          <w:sz w:val="22"/>
          <w:szCs w:val="22"/>
        </w:rPr>
        <w:t>МУНИЦИПАЛЬНОЕ ОБРАЗОВАНИЕ «ШЕРЕГЕШСКОЕ ГОРОДСКОЕ ПОСЕЛЕНИЕ»</w:t>
      </w:r>
    </w:p>
    <w:p w:rsidR="00554889" w:rsidRPr="001A34AB" w:rsidRDefault="00554889" w:rsidP="00554889">
      <w:pPr>
        <w:jc w:val="center"/>
        <w:rPr>
          <w:b/>
          <w:bCs/>
          <w:sz w:val="22"/>
          <w:szCs w:val="22"/>
        </w:rPr>
      </w:pPr>
    </w:p>
    <w:p w:rsidR="00554889" w:rsidRPr="001A34AB" w:rsidRDefault="00554889" w:rsidP="00554889">
      <w:pPr>
        <w:jc w:val="center"/>
        <w:rPr>
          <w:b/>
          <w:bCs/>
          <w:sz w:val="22"/>
          <w:szCs w:val="22"/>
        </w:rPr>
      </w:pPr>
      <w:r w:rsidRPr="001A34AB">
        <w:rPr>
          <w:b/>
          <w:bCs/>
          <w:sz w:val="22"/>
          <w:szCs w:val="22"/>
        </w:rPr>
        <w:t>СОВЕТ НАРОДНЫХ ДЕПУТАТОВ  ШЕРЕГЕШСКОГО ГОРОДСКОГО ПОСЕЛЕНИЯ</w:t>
      </w:r>
    </w:p>
    <w:p w:rsidR="00554889" w:rsidRPr="00A83B38" w:rsidRDefault="00554889" w:rsidP="00554889">
      <w:pPr>
        <w:jc w:val="center"/>
        <w:rPr>
          <w:b/>
          <w:bCs/>
          <w:sz w:val="28"/>
          <w:szCs w:val="28"/>
        </w:rPr>
      </w:pPr>
    </w:p>
    <w:p w:rsidR="00554889" w:rsidRPr="00A83B38" w:rsidRDefault="00554889" w:rsidP="00554889">
      <w:pPr>
        <w:jc w:val="center"/>
        <w:rPr>
          <w:b/>
          <w:bCs/>
          <w:sz w:val="28"/>
          <w:szCs w:val="28"/>
        </w:rPr>
      </w:pPr>
      <w:r w:rsidRPr="00A83B38">
        <w:rPr>
          <w:b/>
          <w:bCs/>
          <w:sz w:val="28"/>
          <w:szCs w:val="28"/>
        </w:rPr>
        <w:t>РЕШЕНИЕ</w:t>
      </w:r>
    </w:p>
    <w:p w:rsidR="00554889" w:rsidRPr="00A83B38" w:rsidRDefault="00554889" w:rsidP="00554889">
      <w:pPr>
        <w:jc w:val="center"/>
        <w:rPr>
          <w:b/>
          <w:sz w:val="28"/>
          <w:szCs w:val="28"/>
        </w:rPr>
      </w:pPr>
    </w:p>
    <w:p w:rsidR="00554889" w:rsidRPr="00A83B38" w:rsidRDefault="004C136E" w:rsidP="00554889">
      <w:pPr>
        <w:rPr>
          <w:b/>
          <w:sz w:val="28"/>
          <w:szCs w:val="28"/>
        </w:rPr>
      </w:pPr>
      <w:r w:rsidRPr="00A83B38">
        <w:rPr>
          <w:b/>
          <w:sz w:val="28"/>
          <w:szCs w:val="28"/>
        </w:rPr>
        <w:t>от «</w:t>
      </w:r>
      <w:r w:rsidR="00554889" w:rsidRPr="00A83B38">
        <w:rPr>
          <w:b/>
          <w:sz w:val="28"/>
          <w:szCs w:val="28"/>
        </w:rPr>
        <w:t xml:space="preserve">24 » января 2012 года                                                                  </w:t>
      </w:r>
      <w:r w:rsidR="003D79ED" w:rsidRPr="00A83B38">
        <w:rPr>
          <w:b/>
          <w:sz w:val="28"/>
          <w:szCs w:val="28"/>
        </w:rPr>
        <w:tab/>
      </w:r>
      <w:r w:rsidR="00554889" w:rsidRPr="00A83B38">
        <w:rPr>
          <w:b/>
          <w:sz w:val="28"/>
          <w:szCs w:val="28"/>
        </w:rPr>
        <w:t xml:space="preserve">№ 273/1   </w:t>
      </w:r>
    </w:p>
    <w:p w:rsidR="00554889" w:rsidRPr="00A83B38" w:rsidRDefault="00554889" w:rsidP="00554889">
      <w:pPr>
        <w:jc w:val="right"/>
        <w:rPr>
          <w:b/>
          <w:sz w:val="28"/>
          <w:szCs w:val="28"/>
        </w:rPr>
      </w:pPr>
    </w:p>
    <w:p w:rsidR="003D79ED" w:rsidRPr="005500AF" w:rsidRDefault="00554889" w:rsidP="00554889">
      <w:pPr>
        <w:jc w:val="both"/>
        <w:rPr>
          <w:b/>
          <w:bCs/>
          <w:sz w:val="28"/>
          <w:szCs w:val="28"/>
        </w:rPr>
      </w:pPr>
      <w:r w:rsidRPr="00A83B38">
        <w:rPr>
          <w:b/>
          <w:bCs/>
          <w:sz w:val="28"/>
          <w:szCs w:val="28"/>
        </w:rPr>
        <w:t xml:space="preserve">«Об утверждении Положения «О порядке приватизации муниципального имущества муниципального образования Шерегешское городское поселение»       </w:t>
      </w:r>
    </w:p>
    <w:p w:rsidR="00A83B38" w:rsidRPr="005500AF" w:rsidRDefault="00A83B38" w:rsidP="00554889">
      <w:pPr>
        <w:jc w:val="both"/>
        <w:rPr>
          <w:b/>
          <w:bCs/>
          <w:sz w:val="28"/>
          <w:szCs w:val="28"/>
        </w:rPr>
      </w:pPr>
    </w:p>
    <w:p w:rsidR="003D79ED" w:rsidRPr="00A83B38" w:rsidRDefault="00A83B38" w:rsidP="00A83B38">
      <w:pPr>
        <w:pStyle w:val="Heading"/>
        <w:jc w:val="both"/>
        <w:rPr>
          <w:rFonts w:ascii="Times New Roman" w:hAnsi="Times New Roman" w:cs="Times New Roman"/>
        </w:rPr>
      </w:pPr>
      <w:r w:rsidRPr="00A83B38">
        <w:rPr>
          <w:rFonts w:ascii="Times New Roman" w:hAnsi="Times New Roman" w:cs="Times New Roman"/>
        </w:rPr>
        <w:t xml:space="preserve">Рассмотрев проект  Положения "О порядке приватизации муниципального имущества </w:t>
      </w:r>
      <w:r w:rsidR="005500AF">
        <w:rPr>
          <w:rFonts w:ascii="Times New Roman" w:hAnsi="Times New Roman" w:cs="Times New Roman"/>
        </w:rPr>
        <w:t>муниципального образования «Шерегешское городское поселение</w:t>
      </w:r>
      <w:r w:rsidRPr="00A83B38">
        <w:rPr>
          <w:rFonts w:ascii="Times New Roman" w:hAnsi="Times New Roman" w:cs="Times New Roman"/>
        </w:rPr>
        <w:t>", представленный    Главой  Шерегешского городского поселения, в соответствии с Гражданским Кодексом РФ, Федеральным Законом от 21.12.2001 г. N 178-ФЗ "О приватизации государственного и муниципального имущества", статьей 4 Устава  Шерегешского городского поселения</w:t>
      </w:r>
    </w:p>
    <w:p w:rsidR="00554889" w:rsidRPr="00A83B38" w:rsidRDefault="00554889" w:rsidP="00554889">
      <w:pPr>
        <w:jc w:val="both"/>
        <w:rPr>
          <w:b/>
          <w:bCs/>
          <w:sz w:val="28"/>
          <w:szCs w:val="28"/>
        </w:rPr>
      </w:pPr>
      <w:r w:rsidRPr="00A83B38">
        <w:rPr>
          <w:b/>
          <w:bCs/>
          <w:sz w:val="28"/>
          <w:szCs w:val="28"/>
        </w:rPr>
        <w:t xml:space="preserve">                                                 </w:t>
      </w:r>
    </w:p>
    <w:p w:rsidR="00554889" w:rsidRPr="00A83B38" w:rsidRDefault="00554889" w:rsidP="00A83B38">
      <w:pPr>
        <w:jc w:val="center"/>
        <w:rPr>
          <w:b/>
          <w:bCs/>
          <w:sz w:val="28"/>
          <w:szCs w:val="28"/>
        </w:rPr>
      </w:pPr>
      <w:r w:rsidRPr="00A83B38">
        <w:rPr>
          <w:b/>
          <w:bCs/>
          <w:sz w:val="28"/>
          <w:szCs w:val="28"/>
        </w:rPr>
        <w:t>РЕШИЛ:</w:t>
      </w:r>
    </w:p>
    <w:p w:rsidR="00554889" w:rsidRPr="00A83B38" w:rsidRDefault="00554889" w:rsidP="00554889">
      <w:pPr>
        <w:pStyle w:val="a3"/>
        <w:numPr>
          <w:ilvl w:val="0"/>
          <w:numId w:val="1"/>
        </w:numPr>
        <w:jc w:val="both"/>
        <w:rPr>
          <w:b/>
          <w:bCs/>
          <w:sz w:val="28"/>
          <w:szCs w:val="28"/>
        </w:rPr>
      </w:pPr>
      <w:r w:rsidRPr="00A83B38">
        <w:rPr>
          <w:bCs/>
          <w:sz w:val="28"/>
          <w:szCs w:val="28"/>
        </w:rPr>
        <w:t>Утвердить Положение «О порядке приватизации муниципального имущества муниципального образования Шерегешское городское поселение</w:t>
      </w:r>
      <w:r w:rsidRPr="00A83B38">
        <w:rPr>
          <w:b/>
          <w:bCs/>
          <w:sz w:val="28"/>
          <w:szCs w:val="28"/>
        </w:rPr>
        <w:t>».</w:t>
      </w:r>
    </w:p>
    <w:p w:rsidR="00554889" w:rsidRPr="00A83B38" w:rsidRDefault="00554889" w:rsidP="00554889">
      <w:pPr>
        <w:pStyle w:val="a3"/>
        <w:jc w:val="both"/>
        <w:rPr>
          <w:b/>
          <w:bCs/>
          <w:sz w:val="28"/>
          <w:szCs w:val="28"/>
        </w:rPr>
      </w:pPr>
      <w:r w:rsidRPr="00A83B38">
        <w:rPr>
          <w:b/>
          <w:bCs/>
          <w:sz w:val="28"/>
          <w:szCs w:val="28"/>
        </w:rPr>
        <w:t xml:space="preserve">                                                 </w:t>
      </w:r>
    </w:p>
    <w:p w:rsidR="00554889" w:rsidRPr="00A83B38" w:rsidRDefault="00554889" w:rsidP="00554889">
      <w:pPr>
        <w:pStyle w:val="a3"/>
        <w:numPr>
          <w:ilvl w:val="0"/>
          <w:numId w:val="1"/>
        </w:numPr>
        <w:jc w:val="both"/>
        <w:rPr>
          <w:b/>
          <w:bCs/>
          <w:sz w:val="28"/>
          <w:szCs w:val="28"/>
        </w:rPr>
      </w:pPr>
      <w:r w:rsidRPr="00A83B38">
        <w:rPr>
          <w:sz w:val="28"/>
          <w:szCs w:val="28"/>
        </w:rPr>
        <w:t>Настоящее решение обнародовать на информационных стендах, разместить на официальном сайте администрации Шерегешского городского поселения в сети Интернет.</w:t>
      </w:r>
    </w:p>
    <w:p w:rsidR="00554889" w:rsidRPr="00A83B38" w:rsidRDefault="00554889" w:rsidP="00554889">
      <w:pPr>
        <w:pStyle w:val="a3"/>
        <w:jc w:val="both"/>
        <w:rPr>
          <w:b/>
          <w:bCs/>
          <w:sz w:val="28"/>
          <w:szCs w:val="28"/>
        </w:rPr>
      </w:pPr>
    </w:p>
    <w:p w:rsidR="00554889" w:rsidRPr="00A83B38" w:rsidRDefault="00554889" w:rsidP="00A83B38">
      <w:pPr>
        <w:pStyle w:val="a3"/>
        <w:numPr>
          <w:ilvl w:val="0"/>
          <w:numId w:val="1"/>
        </w:numPr>
        <w:jc w:val="both"/>
        <w:rPr>
          <w:b/>
          <w:bCs/>
          <w:sz w:val="28"/>
          <w:szCs w:val="28"/>
        </w:rPr>
      </w:pPr>
      <w:r w:rsidRPr="00A83B38">
        <w:rPr>
          <w:sz w:val="28"/>
          <w:szCs w:val="28"/>
        </w:rPr>
        <w:t>Данное решение вступает в силу его обнародования на информационных стендах в здании Администрации Шерегешского городского поселения по адресу: Кемеровская область, Таштагольский район, пгт. Шерегеш, ул. Гагарина, 6.</w:t>
      </w:r>
    </w:p>
    <w:p w:rsidR="00554889" w:rsidRPr="00A83B38" w:rsidRDefault="00554889" w:rsidP="00554889">
      <w:pPr>
        <w:tabs>
          <w:tab w:val="num" w:pos="0"/>
        </w:tabs>
        <w:rPr>
          <w:sz w:val="28"/>
          <w:szCs w:val="28"/>
        </w:rPr>
      </w:pPr>
    </w:p>
    <w:p w:rsidR="00554889" w:rsidRPr="00A83B38" w:rsidRDefault="00554889" w:rsidP="00554889">
      <w:pPr>
        <w:tabs>
          <w:tab w:val="num" w:pos="0"/>
        </w:tabs>
        <w:ind w:firstLine="300"/>
        <w:jc w:val="both"/>
        <w:rPr>
          <w:b/>
          <w:sz w:val="28"/>
          <w:szCs w:val="28"/>
        </w:rPr>
      </w:pPr>
      <w:r w:rsidRPr="00A83B38">
        <w:rPr>
          <w:b/>
          <w:sz w:val="28"/>
          <w:szCs w:val="28"/>
        </w:rPr>
        <w:t xml:space="preserve">Глава Шерегешского </w:t>
      </w:r>
    </w:p>
    <w:p w:rsidR="00554889" w:rsidRPr="00A83B38" w:rsidRDefault="00554889" w:rsidP="00A83B38">
      <w:pPr>
        <w:tabs>
          <w:tab w:val="num" w:pos="0"/>
        </w:tabs>
        <w:ind w:firstLine="300"/>
        <w:jc w:val="both"/>
        <w:rPr>
          <w:b/>
          <w:sz w:val="28"/>
          <w:szCs w:val="28"/>
        </w:rPr>
      </w:pPr>
      <w:r w:rsidRPr="00A83B38">
        <w:rPr>
          <w:b/>
          <w:sz w:val="28"/>
          <w:szCs w:val="28"/>
        </w:rPr>
        <w:t>городского поселения</w:t>
      </w:r>
      <w:r w:rsidRPr="00A83B38">
        <w:rPr>
          <w:b/>
          <w:sz w:val="28"/>
          <w:szCs w:val="28"/>
        </w:rPr>
        <w:tab/>
      </w:r>
      <w:r w:rsidRPr="00A83B38">
        <w:rPr>
          <w:b/>
          <w:sz w:val="28"/>
          <w:szCs w:val="28"/>
        </w:rPr>
        <w:tab/>
      </w:r>
      <w:r w:rsidRPr="00A83B38">
        <w:rPr>
          <w:b/>
          <w:sz w:val="28"/>
          <w:szCs w:val="28"/>
        </w:rPr>
        <w:tab/>
      </w:r>
      <w:r w:rsidRPr="00A83B38">
        <w:rPr>
          <w:b/>
          <w:sz w:val="28"/>
          <w:szCs w:val="28"/>
        </w:rPr>
        <w:tab/>
      </w:r>
      <w:r w:rsidRPr="00A83B38">
        <w:rPr>
          <w:b/>
          <w:sz w:val="28"/>
          <w:szCs w:val="28"/>
        </w:rPr>
        <w:tab/>
      </w:r>
      <w:r w:rsidRPr="00A83B38">
        <w:rPr>
          <w:b/>
          <w:sz w:val="28"/>
          <w:szCs w:val="28"/>
        </w:rPr>
        <w:tab/>
        <w:t>В.В.Дорогунцов</w:t>
      </w:r>
    </w:p>
    <w:p w:rsidR="00554889" w:rsidRPr="00A83B38" w:rsidRDefault="00554889" w:rsidP="00A83B38">
      <w:pPr>
        <w:tabs>
          <w:tab w:val="num" w:pos="0"/>
        </w:tabs>
        <w:jc w:val="both"/>
        <w:rPr>
          <w:b/>
          <w:sz w:val="28"/>
          <w:szCs w:val="28"/>
        </w:rPr>
      </w:pPr>
    </w:p>
    <w:p w:rsidR="00554889" w:rsidRPr="00A83B38" w:rsidRDefault="00554889" w:rsidP="00554889">
      <w:pPr>
        <w:tabs>
          <w:tab w:val="num" w:pos="0"/>
        </w:tabs>
        <w:ind w:firstLine="300"/>
        <w:jc w:val="both"/>
        <w:rPr>
          <w:b/>
          <w:sz w:val="28"/>
          <w:szCs w:val="28"/>
        </w:rPr>
      </w:pPr>
      <w:r w:rsidRPr="00A83B38">
        <w:rPr>
          <w:b/>
          <w:sz w:val="28"/>
          <w:szCs w:val="28"/>
        </w:rPr>
        <w:t>Председатель Совета</w:t>
      </w:r>
    </w:p>
    <w:p w:rsidR="004C136E" w:rsidRPr="00A83B38" w:rsidRDefault="00554889" w:rsidP="00A83B38">
      <w:pPr>
        <w:tabs>
          <w:tab w:val="num" w:pos="0"/>
        </w:tabs>
        <w:ind w:firstLine="300"/>
        <w:jc w:val="both"/>
        <w:rPr>
          <w:b/>
          <w:sz w:val="28"/>
          <w:szCs w:val="28"/>
        </w:rPr>
      </w:pPr>
      <w:r w:rsidRPr="00A83B38">
        <w:rPr>
          <w:b/>
          <w:sz w:val="28"/>
          <w:szCs w:val="28"/>
        </w:rPr>
        <w:t>Народ</w:t>
      </w:r>
      <w:r w:rsidR="00A83B38" w:rsidRPr="00A83B38">
        <w:rPr>
          <w:b/>
          <w:sz w:val="28"/>
          <w:szCs w:val="28"/>
        </w:rPr>
        <w:t xml:space="preserve">ных депутатов </w:t>
      </w:r>
      <w:r w:rsidR="00A83B38" w:rsidRPr="00A83B38">
        <w:rPr>
          <w:b/>
          <w:sz w:val="28"/>
          <w:szCs w:val="28"/>
        </w:rPr>
        <w:tab/>
      </w:r>
      <w:r w:rsidR="00A83B38" w:rsidRPr="00A83B38">
        <w:rPr>
          <w:b/>
          <w:sz w:val="28"/>
          <w:szCs w:val="28"/>
        </w:rPr>
        <w:tab/>
      </w:r>
      <w:r w:rsidR="00A83B38" w:rsidRPr="00A83B38">
        <w:rPr>
          <w:b/>
          <w:sz w:val="28"/>
          <w:szCs w:val="28"/>
        </w:rPr>
        <w:tab/>
      </w:r>
      <w:r w:rsidR="00A83B38" w:rsidRPr="00A83B38">
        <w:rPr>
          <w:b/>
          <w:sz w:val="28"/>
          <w:szCs w:val="28"/>
        </w:rPr>
        <w:tab/>
      </w:r>
      <w:r w:rsidR="00A83B38" w:rsidRPr="00A83B38">
        <w:rPr>
          <w:b/>
          <w:sz w:val="28"/>
          <w:szCs w:val="28"/>
        </w:rPr>
        <w:tab/>
      </w:r>
      <w:r w:rsidR="00A83B38" w:rsidRPr="00A83B38">
        <w:rPr>
          <w:b/>
          <w:sz w:val="28"/>
          <w:szCs w:val="28"/>
        </w:rPr>
        <w:tab/>
        <w:t>О.В.Францева</w:t>
      </w:r>
    </w:p>
    <w:p w:rsidR="004C136E" w:rsidRPr="00A83B38" w:rsidRDefault="004C136E" w:rsidP="004C136E">
      <w:pPr>
        <w:autoSpaceDE w:val="0"/>
        <w:autoSpaceDN w:val="0"/>
        <w:adjustRightInd w:val="0"/>
        <w:ind w:right="-185"/>
        <w:jc w:val="right"/>
        <w:rPr>
          <w:sz w:val="28"/>
          <w:szCs w:val="28"/>
        </w:rPr>
      </w:pPr>
      <w:r w:rsidRPr="00A83B38">
        <w:rPr>
          <w:sz w:val="28"/>
          <w:szCs w:val="28"/>
        </w:rPr>
        <w:lastRenderedPageBreak/>
        <w:t>Приложение №1</w:t>
      </w:r>
    </w:p>
    <w:p w:rsidR="004C136E" w:rsidRPr="00A83B38" w:rsidRDefault="004C136E" w:rsidP="004C136E">
      <w:pPr>
        <w:autoSpaceDE w:val="0"/>
        <w:autoSpaceDN w:val="0"/>
        <w:adjustRightInd w:val="0"/>
        <w:ind w:right="-185"/>
        <w:jc w:val="right"/>
        <w:rPr>
          <w:sz w:val="28"/>
          <w:szCs w:val="28"/>
        </w:rPr>
      </w:pPr>
      <w:r w:rsidRPr="00A83B38">
        <w:rPr>
          <w:sz w:val="28"/>
          <w:szCs w:val="28"/>
        </w:rPr>
        <w:t xml:space="preserve"> К Решению №273/1 от 24.01.2012</w:t>
      </w:r>
    </w:p>
    <w:p w:rsidR="004C136E" w:rsidRPr="00A83B38" w:rsidRDefault="004C136E" w:rsidP="004C136E">
      <w:pPr>
        <w:autoSpaceDE w:val="0"/>
        <w:autoSpaceDN w:val="0"/>
        <w:adjustRightInd w:val="0"/>
        <w:ind w:right="-185"/>
        <w:jc w:val="right"/>
        <w:rPr>
          <w:sz w:val="28"/>
          <w:szCs w:val="28"/>
        </w:rPr>
      </w:pPr>
      <w:r w:rsidRPr="00A83B38">
        <w:rPr>
          <w:sz w:val="28"/>
          <w:szCs w:val="28"/>
        </w:rPr>
        <w:t>Совета народных депутатов</w:t>
      </w:r>
    </w:p>
    <w:p w:rsidR="004C136E" w:rsidRPr="00A83B38" w:rsidRDefault="004C136E" w:rsidP="004C136E">
      <w:pPr>
        <w:autoSpaceDE w:val="0"/>
        <w:autoSpaceDN w:val="0"/>
        <w:adjustRightInd w:val="0"/>
        <w:ind w:right="-185"/>
        <w:jc w:val="right"/>
        <w:rPr>
          <w:sz w:val="28"/>
          <w:szCs w:val="28"/>
        </w:rPr>
      </w:pPr>
      <w:r w:rsidRPr="00A83B38">
        <w:rPr>
          <w:sz w:val="28"/>
          <w:szCs w:val="28"/>
        </w:rPr>
        <w:t>Шерегешского городского поселения</w:t>
      </w:r>
    </w:p>
    <w:p w:rsidR="004C136E" w:rsidRPr="00A83B38" w:rsidRDefault="004C136E" w:rsidP="004C136E">
      <w:pPr>
        <w:autoSpaceDE w:val="0"/>
        <w:autoSpaceDN w:val="0"/>
        <w:adjustRightInd w:val="0"/>
        <w:ind w:right="-185"/>
        <w:jc w:val="right"/>
        <w:rPr>
          <w:sz w:val="28"/>
          <w:szCs w:val="28"/>
        </w:rPr>
      </w:pPr>
    </w:p>
    <w:p w:rsidR="003B433F" w:rsidRPr="00A83B38" w:rsidRDefault="00554889" w:rsidP="004C136E">
      <w:pPr>
        <w:autoSpaceDE w:val="0"/>
        <w:autoSpaceDN w:val="0"/>
        <w:adjustRightInd w:val="0"/>
        <w:ind w:right="-185"/>
        <w:jc w:val="center"/>
        <w:rPr>
          <w:b/>
          <w:sz w:val="28"/>
          <w:szCs w:val="28"/>
        </w:rPr>
      </w:pPr>
      <w:r w:rsidRPr="00A83B38">
        <w:rPr>
          <w:b/>
          <w:sz w:val="28"/>
          <w:szCs w:val="28"/>
        </w:rPr>
        <w:t>ПОЛОЖЕНИЕ</w:t>
      </w:r>
    </w:p>
    <w:p w:rsidR="00554889" w:rsidRPr="00A83B38" w:rsidRDefault="00554889" w:rsidP="00554889">
      <w:pPr>
        <w:autoSpaceDE w:val="0"/>
        <w:autoSpaceDN w:val="0"/>
        <w:adjustRightInd w:val="0"/>
        <w:ind w:right="-185"/>
        <w:jc w:val="center"/>
        <w:rPr>
          <w:b/>
          <w:sz w:val="28"/>
          <w:szCs w:val="28"/>
        </w:rPr>
      </w:pPr>
      <w:r w:rsidRPr="00A83B38">
        <w:rPr>
          <w:b/>
          <w:sz w:val="28"/>
          <w:szCs w:val="28"/>
        </w:rPr>
        <w:t>О ПОРЯДКЕ ПРИВАТИЗАЦИИ МУНИЦИПАЛЬНОГО ИМУЩЕСТВА</w:t>
      </w:r>
    </w:p>
    <w:p w:rsidR="00554889" w:rsidRPr="00A83B38" w:rsidRDefault="00554889" w:rsidP="00554889">
      <w:pPr>
        <w:autoSpaceDE w:val="0"/>
        <w:autoSpaceDN w:val="0"/>
        <w:adjustRightInd w:val="0"/>
        <w:ind w:right="-185"/>
        <w:jc w:val="center"/>
        <w:rPr>
          <w:b/>
          <w:sz w:val="28"/>
          <w:szCs w:val="28"/>
        </w:rPr>
      </w:pPr>
      <w:r w:rsidRPr="00A83B38">
        <w:rPr>
          <w:b/>
          <w:sz w:val="28"/>
          <w:szCs w:val="28"/>
        </w:rPr>
        <w:t>МУНИЦИПАЛЬНОГО ОБРАЗОВАНИЯ "</w:t>
      </w:r>
      <w:r w:rsidR="003B433F" w:rsidRPr="00A83B38">
        <w:rPr>
          <w:b/>
          <w:sz w:val="28"/>
          <w:szCs w:val="28"/>
        </w:rPr>
        <w:t xml:space="preserve">ШЕРЕГЕШСКОЕ ГОРОДСКОЕ </w:t>
      </w:r>
      <w:r w:rsidRPr="00A83B38">
        <w:rPr>
          <w:b/>
          <w:sz w:val="28"/>
          <w:szCs w:val="28"/>
        </w:rPr>
        <w:t xml:space="preserve"> ПОСЕЛЕНИЕ"</w:t>
      </w:r>
    </w:p>
    <w:p w:rsidR="00554889" w:rsidRPr="00A83B38" w:rsidRDefault="00554889" w:rsidP="00554889">
      <w:pPr>
        <w:autoSpaceDE w:val="0"/>
        <w:autoSpaceDN w:val="0"/>
        <w:adjustRightInd w:val="0"/>
        <w:ind w:right="-185"/>
        <w:jc w:val="center"/>
        <w:rPr>
          <w:b/>
          <w:sz w:val="28"/>
          <w:szCs w:val="28"/>
        </w:rPr>
      </w:pPr>
    </w:p>
    <w:p w:rsidR="00A83B38" w:rsidRPr="001A34AB" w:rsidRDefault="00A83B38" w:rsidP="00A83B38">
      <w:pPr>
        <w:pStyle w:val="Heading"/>
        <w:jc w:val="center"/>
        <w:rPr>
          <w:rFonts w:ascii="Times New Roman" w:hAnsi="Times New Roman" w:cs="Times New Roman"/>
          <w:b/>
        </w:rPr>
      </w:pPr>
      <w:r w:rsidRPr="001A34AB">
        <w:rPr>
          <w:rFonts w:ascii="Times New Roman" w:hAnsi="Times New Roman" w:cs="Times New Roman"/>
          <w:b/>
        </w:rPr>
        <w:t xml:space="preserve">Глава I. Общие положения </w:t>
      </w:r>
    </w:p>
    <w:p w:rsidR="00A83B38" w:rsidRPr="001A34AB" w:rsidRDefault="00A83B38" w:rsidP="00A83B38">
      <w:pPr>
        <w:widowControl w:val="0"/>
        <w:autoSpaceDE w:val="0"/>
        <w:autoSpaceDN w:val="0"/>
        <w:adjustRightInd w:val="0"/>
        <w:jc w:val="both"/>
        <w:rPr>
          <w:b/>
          <w:color w:val="000000"/>
          <w:sz w:val="28"/>
          <w:szCs w:val="28"/>
        </w:rPr>
      </w:pP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Настоящее Положение разработано в соответствии с Гражданским кодексом Российской Федерации, Федеральным Законом от </w:t>
      </w:r>
      <w:r w:rsidRPr="00A83B38">
        <w:rPr>
          <w:sz w:val="28"/>
          <w:szCs w:val="28"/>
        </w:rPr>
        <w:t>21.12.2001 г. N</w:t>
      </w:r>
      <w:r w:rsidRPr="00A83B38">
        <w:rPr>
          <w:b/>
          <w:bCs/>
          <w:sz w:val="28"/>
          <w:szCs w:val="28"/>
        </w:rPr>
        <w:t xml:space="preserve"> </w:t>
      </w:r>
      <w:r w:rsidRPr="00A83B38">
        <w:rPr>
          <w:sz w:val="28"/>
          <w:szCs w:val="28"/>
        </w:rPr>
        <w:t>178-ФЗ</w:t>
      </w:r>
      <w:r w:rsidRPr="00A83B38">
        <w:rPr>
          <w:b/>
          <w:bCs/>
          <w:sz w:val="28"/>
          <w:szCs w:val="28"/>
        </w:rPr>
        <w:t xml:space="preserve"> </w:t>
      </w:r>
      <w:r w:rsidRPr="00A83B38">
        <w:rPr>
          <w:color w:val="000000"/>
          <w:sz w:val="28"/>
          <w:szCs w:val="28"/>
        </w:rPr>
        <w:t>"О приватизации государственного и муниципального имущества", Федеральным Законом от 06.10.2003 года №131-ФЗ "Об общих принципах организации местного самоуправления в Р</w:t>
      </w:r>
      <w:r>
        <w:rPr>
          <w:color w:val="000000"/>
          <w:sz w:val="28"/>
          <w:szCs w:val="28"/>
        </w:rPr>
        <w:t>оссийской Федерации",  статьи 4</w:t>
      </w:r>
      <w:r w:rsidRPr="00A83B38">
        <w:rPr>
          <w:color w:val="000000"/>
          <w:sz w:val="28"/>
          <w:szCs w:val="28"/>
        </w:rPr>
        <w:t xml:space="preserve"> Устава    и устанавливает порядок и условия приватизации муниципального имущества.</w:t>
      </w:r>
    </w:p>
    <w:p w:rsidR="00A83B38" w:rsidRPr="00A83B38" w:rsidRDefault="00A83B38" w:rsidP="00A83B38">
      <w:pPr>
        <w:widowControl w:val="0"/>
        <w:autoSpaceDE w:val="0"/>
        <w:autoSpaceDN w:val="0"/>
        <w:adjustRightInd w:val="0"/>
        <w:ind w:firstLine="225"/>
        <w:jc w:val="both"/>
        <w:rPr>
          <w:color w:val="000000"/>
          <w:sz w:val="28"/>
          <w:szCs w:val="28"/>
        </w:rPr>
      </w:pPr>
    </w:p>
    <w:p w:rsidR="00A83B38" w:rsidRPr="00A83B38" w:rsidRDefault="00A83B38" w:rsidP="00A83B38">
      <w:pPr>
        <w:widowControl w:val="0"/>
        <w:autoSpaceDE w:val="0"/>
        <w:autoSpaceDN w:val="0"/>
        <w:adjustRightInd w:val="0"/>
        <w:ind w:firstLine="225"/>
        <w:jc w:val="both"/>
        <w:rPr>
          <w:color w:val="000000"/>
          <w:sz w:val="28"/>
          <w:szCs w:val="28"/>
        </w:rPr>
      </w:pPr>
      <w:r w:rsidRPr="00A83B38">
        <w:rPr>
          <w:b/>
          <w:bCs/>
          <w:color w:val="000000"/>
          <w:sz w:val="28"/>
          <w:szCs w:val="28"/>
        </w:rPr>
        <w:t>Статья 1. Понятие приватизации муниципального имущества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1. Под приватизацией муниципального имущества понимается возмездное отчуждение имущества, принадлежащего на праве собственности </w:t>
      </w:r>
      <w:r w:rsidR="004F2DA3">
        <w:rPr>
          <w:color w:val="000000"/>
          <w:sz w:val="28"/>
          <w:szCs w:val="28"/>
        </w:rPr>
        <w:t xml:space="preserve"> Шерегешскому городскому поселению </w:t>
      </w:r>
      <w:r w:rsidRPr="00A83B38">
        <w:rPr>
          <w:color w:val="000000"/>
          <w:sz w:val="28"/>
          <w:szCs w:val="28"/>
        </w:rPr>
        <w:t>в собственность юридических и (или) физических лиц.</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2. Приватизация муниципального имущества осуществляется органами местного самоуправления самостоятельно в порядке, предусмотренном Федеральным Законом от </w:t>
      </w:r>
      <w:r>
        <w:rPr>
          <w:sz w:val="28"/>
          <w:szCs w:val="28"/>
        </w:rPr>
        <w:t>21.12.2001</w:t>
      </w:r>
      <w:r w:rsidRPr="00A83B38">
        <w:rPr>
          <w:sz w:val="28"/>
          <w:szCs w:val="28"/>
        </w:rPr>
        <w:t>г. N178-ФЗ</w:t>
      </w:r>
      <w:r w:rsidRPr="00A83B38">
        <w:rPr>
          <w:color w:val="000000"/>
          <w:sz w:val="28"/>
          <w:szCs w:val="28"/>
        </w:rPr>
        <w:t xml:space="preserve"> "О приватизации государственно</w:t>
      </w:r>
      <w:r>
        <w:rPr>
          <w:color w:val="000000"/>
          <w:sz w:val="28"/>
          <w:szCs w:val="28"/>
        </w:rPr>
        <w:t>го и муниципального имущества"</w:t>
      </w:r>
      <w:r w:rsidR="004F2DA3">
        <w:rPr>
          <w:color w:val="000000"/>
          <w:sz w:val="28"/>
          <w:szCs w:val="28"/>
        </w:rPr>
        <w:t xml:space="preserve"> </w:t>
      </w:r>
      <w:r>
        <w:rPr>
          <w:color w:val="000000"/>
          <w:sz w:val="28"/>
          <w:szCs w:val="28"/>
        </w:rPr>
        <w:t>(</w:t>
      </w:r>
      <w:r w:rsidRPr="00A83B38">
        <w:rPr>
          <w:color w:val="000000"/>
          <w:sz w:val="28"/>
          <w:szCs w:val="28"/>
        </w:rPr>
        <w:t xml:space="preserve">далее-Закон) и  в соответствии с настоящим Положением. </w:t>
      </w:r>
    </w:p>
    <w:p w:rsidR="00A83B38" w:rsidRPr="00A83B38" w:rsidRDefault="00A83B38" w:rsidP="00A83B38">
      <w:pPr>
        <w:widowControl w:val="0"/>
        <w:autoSpaceDE w:val="0"/>
        <w:autoSpaceDN w:val="0"/>
        <w:adjustRightInd w:val="0"/>
        <w:ind w:firstLine="225"/>
        <w:jc w:val="both"/>
        <w:rPr>
          <w:color w:val="000000"/>
          <w:sz w:val="28"/>
          <w:szCs w:val="28"/>
        </w:rPr>
      </w:pPr>
    </w:p>
    <w:p w:rsidR="00A83B38" w:rsidRPr="00A83B38" w:rsidRDefault="00A83B38" w:rsidP="00A83B38">
      <w:pPr>
        <w:widowControl w:val="0"/>
        <w:autoSpaceDE w:val="0"/>
        <w:autoSpaceDN w:val="0"/>
        <w:adjustRightInd w:val="0"/>
        <w:ind w:firstLine="180"/>
        <w:jc w:val="both"/>
        <w:rPr>
          <w:color w:val="000000"/>
          <w:sz w:val="28"/>
          <w:szCs w:val="28"/>
        </w:rPr>
      </w:pPr>
      <w:r w:rsidRPr="00A83B38">
        <w:rPr>
          <w:b/>
          <w:bCs/>
          <w:color w:val="000000"/>
          <w:sz w:val="28"/>
          <w:szCs w:val="28"/>
        </w:rPr>
        <w:t xml:space="preserve">          Статья 2. Сфера действия настоящего Положения</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Действие настоящего Положения не распространяется на отношения, возникающие при отчуждении:</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1) земли, за исключением отчуждения земельных участков, на которых расположены объекты недвижимости, в том числе имущественные комплексы;</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2) природных ресурсов;</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3) муниципального жилищного фонда;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4) муниципального имущества, находящегося за пределами территории Российской Федерации;</w:t>
      </w:r>
    </w:p>
    <w:p w:rsidR="00A83B38" w:rsidRPr="00A83B38" w:rsidRDefault="001A34AB" w:rsidP="00A83B38">
      <w:pPr>
        <w:widowControl w:val="0"/>
        <w:autoSpaceDE w:val="0"/>
        <w:autoSpaceDN w:val="0"/>
        <w:adjustRightInd w:val="0"/>
        <w:ind w:firstLine="225"/>
        <w:jc w:val="both"/>
        <w:rPr>
          <w:color w:val="000000"/>
          <w:sz w:val="28"/>
          <w:szCs w:val="28"/>
        </w:rPr>
      </w:pPr>
      <w:r>
        <w:rPr>
          <w:color w:val="000000"/>
          <w:sz w:val="28"/>
          <w:szCs w:val="28"/>
        </w:rPr>
        <w:t xml:space="preserve">          5)</w:t>
      </w:r>
      <w:r w:rsidR="00A83B38" w:rsidRPr="00A83B38">
        <w:rPr>
          <w:color w:val="000000"/>
          <w:sz w:val="28"/>
          <w:szCs w:val="28"/>
        </w:rPr>
        <w:t>муниципального имущества в случаях, предусмотренных международными договорами Российской Федерации;</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lastRenderedPageBreak/>
        <w:t xml:space="preserve">          7) муниципального имущества в собственность некоммерческих организаций, созданных при преобразовании муниципальных учреждений;</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9) муниципального имущества на основании судебного решения;</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К отношениям по отчуждению  муниципального </w:t>
      </w:r>
      <w:r w:rsidR="001A34AB">
        <w:rPr>
          <w:color w:val="000000"/>
          <w:sz w:val="28"/>
          <w:szCs w:val="28"/>
        </w:rPr>
        <w:t xml:space="preserve">имущества, не урегулированным </w:t>
      </w:r>
      <w:r w:rsidRPr="00A83B38">
        <w:rPr>
          <w:color w:val="000000"/>
          <w:sz w:val="28"/>
          <w:szCs w:val="28"/>
        </w:rPr>
        <w:t xml:space="preserve">Законом, применяются нормы гражданского законодательства </w:t>
      </w:r>
    </w:p>
    <w:p w:rsidR="00A83B38" w:rsidRPr="00A83B38" w:rsidRDefault="00A83B38" w:rsidP="00A83B38">
      <w:pPr>
        <w:widowControl w:val="0"/>
        <w:autoSpaceDE w:val="0"/>
        <w:autoSpaceDN w:val="0"/>
        <w:adjustRightInd w:val="0"/>
        <w:ind w:firstLine="225"/>
        <w:jc w:val="both"/>
        <w:rPr>
          <w:color w:val="000000"/>
          <w:sz w:val="28"/>
          <w:szCs w:val="28"/>
        </w:rPr>
      </w:pPr>
    </w:p>
    <w:p w:rsidR="00A83B38" w:rsidRPr="00A83B38" w:rsidRDefault="00A83B38" w:rsidP="00A83B38">
      <w:pPr>
        <w:widowControl w:val="0"/>
        <w:autoSpaceDE w:val="0"/>
        <w:autoSpaceDN w:val="0"/>
        <w:adjustRightInd w:val="0"/>
        <w:ind w:firstLine="90"/>
        <w:jc w:val="both"/>
        <w:rPr>
          <w:color w:val="000000"/>
          <w:sz w:val="28"/>
          <w:szCs w:val="28"/>
        </w:rPr>
      </w:pPr>
      <w:r w:rsidRPr="00A83B38">
        <w:rPr>
          <w:b/>
          <w:bCs/>
          <w:color w:val="000000"/>
          <w:sz w:val="28"/>
          <w:szCs w:val="28"/>
        </w:rPr>
        <w:t xml:space="preserve">   Статья 3. Покупатели муниципального имущества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1.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  Законом. </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 </w:t>
      </w:r>
    </w:p>
    <w:p w:rsidR="00A83B38" w:rsidRPr="004F2DA3" w:rsidRDefault="00A83B38" w:rsidP="004F2DA3">
      <w:pPr>
        <w:widowControl w:val="0"/>
        <w:autoSpaceDE w:val="0"/>
        <w:autoSpaceDN w:val="0"/>
        <w:adjustRightInd w:val="0"/>
        <w:ind w:firstLine="225"/>
        <w:jc w:val="both"/>
        <w:rPr>
          <w:color w:val="000000"/>
          <w:sz w:val="28"/>
          <w:szCs w:val="28"/>
        </w:rPr>
      </w:pPr>
      <w:r w:rsidRPr="00A83B38">
        <w:rPr>
          <w:color w:val="000000"/>
          <w:sz w:val="28"/>
          <w:szCs w:val="28"/>
        </w:rPr>
        <w:t xml:space="preserve">          3. Открытые акционерные общества не могут являться покупателями размещенных ими акций, подлежащих приватизации в соответствии с Законом    и настоящим Положением</w:t>
      </w:r>
      <w:r w:rsidR="005500AF">
        <w:rPr>
          <w:color w:val="000000"/>
          <w:sz w:val="28"/>
          <w:szCs w:val="28"/>
        </w:rPr>
        <w:t>.</w:t>
      </w:r>
      <w:r w:rsidRPr="00A83B38">
        <w:rPr>
          <w:color w:val="000000"/>
          <w:sz w:val="28"/>
          <w:szCs w:val="28"/>
        </w:rPr>
        <w:t xml:space="preserve"> </w:t>
      </w:r>
    </w:p>
    <w:p w:rsidR="00A83B38" w:rsidRPr="00A83B38" w:rsidRDefault="00A83B38" w:rsidP="00A83B38">
      <w:pPr>
        <w:pStyle w:val="Heading"/>
        <w:jc w:val="center"/>
        <w:rPr>
          <w:rFonts w:ascii="Times New Roman" w:hAnsi="Times New Roman" w:cs="Times New Roman"/>
        </w:rPr>
      </w:pPr>
    </w:p>
    <w:p w:rsidR="00A83B38" w:rsidRPr="00A83B38" w:rsidRDefault="00A83B38" w:rsidP="00A83B38">
      <w:pPr>
        <w:pStyle w:val="Heading"/>
        <w:jc w:val="center"/>
        <w:rPr>
          <w:rFonts w:ascii="Times New Roman" w:hAnsi="Times New Roman" w:cs="Times New Roman"/>
          <w:b/>
        </w:rPr>
      </w:pPr>
      <w:r w:rsidRPr="00A83B38">
        <w:rPr>
          <w:rFonts w:ascii="Times New Roman" w:hAnsi="Times New Roman" w:cs="Times New Roman"/>
          <w:b/>
        </w:rPr>
        <w:t>Глава II. Полномочия органов местного самоуправления</w:t>
      </w:r>
    </w:p>
    <w:p w:rsidR="00A83B38" w:rsidRPr="00A83B38" w:rsidRDefault="00A83B38" w:rsidP="00A83B38">
      <w:pPr>
        <w:pStyle w:val="Heading"/>
        <w:jc w:val="center"/>
        <w:rPr>
          <w:rFonts w:ascii="Times New Roman" w:hAnsi="Times New Roman" w:cs="Times New Roman"/>
          <w:b/>
        </w:rPr>
      </w:pPr>
      <w:r w:rsidRPr="00A83B38">
        <w:rPr>
          <w:rFonts w:ascii="Times New Roman" w:hAnsi="Times New Roman" w:cs="Times New Roman"/>
          <w:b/>
        </w:rPr>
        <w:t>в сфере приватизации муниципального имущества</w:t>
      </w:r>
    </w:p>
    <w:p w:rsidR="00A83B38" w:rsidRPr="00A83B38" w:rsidRDefault="00A83B38" w:rsidP="00A83B38">
      <w:pPr>
        <w:pStyle w:val="Heading"/>
        <w:jc w:val="center"/>
        <w:rPr>
          <w:rFonts w:ascii="Times New Roman" w:hAnsi="Times New Roman" w:cs="Times New Roman"/>
        </w:rPr>
      </w:pPr>
    </w:p>
    <w:p w:rsidR="00A83B38" w:rsidRPr="00A83B38" w:rsidRDefault="00A83B38" w:rsidP="00A83B38">
      <w:pPr>
        <w:widowControl w:val="0"/>
        <w:autoSpaceDE w:val="0"/>
        <w:autoSpaceDN w:val="0"/>
        <w:adjustRightInd w:val="0"/>
        <w:ind w:firstLine="225"/>
        <w:jc w:val="both"/>
        <w:rPr>
          <w:color w:val="000000"/>
          <w:sz w:val="28"/>
          <w:szCs w:val="28"/>
        </w:rPr>
      </w:pPr>
      <w:r w:rsidRPr="00A83B38">
        <w:rPr>
          <w:b/>
          <w:bCs/>
          <w:color w:val="000000"/>
          <w:sz w:val="28"/>
          <w:szCs w:val="28"/>
        </w:rPr>
        <w:t xml:space="preserve">Статья 4. Полномочия Совета народных депутатов </w:t>
      </w:r>
      <w:r w:rsidR="004F2DA3">
        <w:rPr>
          <w:b/>
          <w:bCs/>
          <w:color w:val="000000"/>
          <w:sz w:val="28"/>
          <w:szCs w:val="28"/>
        </w:rPr>
        <w:t>Шерегешского городского поселения</w:t>
      </w:r>
      <w:r w:rsidRPr="00A83B38">
        <w:rPr>
          <w:color w:val="000000"/>
          <w:sz w:val="28"/>
          <w:szCs w:val="28"/>
        </w:rPr>
        <w:t xml:space="preserve">     </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Полномочия Совета на</w:t>
      </w:r>
      <w:r w:rsidR="004F2DA3">
        <w:rPr>
          <w:color w:val="000000"/>
          <w:sz w:val="28"/>
          <w:szCs w:val="28"/>
        </w:rPr>
        <w:t xml:space="preserve">родных депутатов Шерегешского городского поселения (далее </w:t>
      </w:r>
      <w:r w:rsidRPr="00A83B38">
        <w:rPr>
          <w:color w:val="000000"/>
          <w:sz w:val="28"/>
          <w:szCs w:val="28"/>
        </w:rPr>
        <w:t>Совет) по приватизации муниципального имущества: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определение порядка планирования приватизации муниципального имущества;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lastRenderedPageBreak/>
        <w:t xml:space="preserve">          - принятие решения об условиях приватизации муниципального недвижимого имущества;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утверждение отчета о результатах приватизации муниципального имущества за прошлый год;</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принятие нормативных правовых актов по вопросам приватизации;</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осуществление </w:t>
      </w:r>
      <w:proofErr w:type="gramStart"/>
      <w:r w:rsidRPr="00A83B38">
        <w:rPr>
          <w:color w:val="000000"/>
          <w:sz w:val="28"/>
          <w:szCs w:val="28"/>
        </w:rPr>
        <w:t>контроля за</w:t>
      </w:r>
      <w:proofErr w:type="gramEnd"/>
      <w:r w:rsidRPr="00A83B38">
        <w:rPr>
          <w:color w:val="000000"/>
          <w:sz w:val="28"/>
          <w:szCs w:val="28"/>
        </w:rPr>
        <w:t xml:space="preserve"> приватизацией муниципального имущества;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иные </w:t>
      </w:r>
      <w:proofErr w:type="gramStart"/>
      <w:r w:rsidRPr="00A83B38">
        <w:rPr>
          <w:color w:val="000000"/>
          <w:sz w:val="28"/>
          <w:szCs w:val="28"/>
        </w:rPr>
        <w:t>полномочия</w:t>
      </w:r>
      <w:proofErr w:type="gramEnd"/>
      <w:r w:rsidRPr="00A83B38">
        <w:rPr>
          <w:color w:val="000000"/>
          <w:sz w:val="28"/>
          <w:szCs w:val="28"/>
        </w:rPr>
        <w:t xml:space="preserve"> предусмотренные действующим законодательством и правовыми актами органов местного самоуправления.</w:t>
      </w:r>
    </w:p>
    <w:p w:rsidR="00A83B38" w:rsidRPr="00A83B38" w:rsidRDefault="00A83B38" w:rsidP="00A83B38">
      <w:pPr>
        <w:widowControl w:val="0"/>
        <w:autoSpaceDE w:val="0"/>
        <w:autoSpaceDN w:val="0"/>
        <w:adjustRightInd w:val="0"/>
        <w:ind w:firstLine="225"/>
        <w:jc w:val="both"/>
        <w:rPr>
          <w:color w:val="000000"/>
          <w:sz w:val="28"/>
          <w:szCs w:val="28"/>
        </w:rPr>
      </w:pPr>
    </w:p>
    <w:p w:rsidR="00A83B38" w:rsidRPr="00A83B38" w:rsidRDefault="00A83B38" w:rsidP="00A83B38">
      <w:pPr>
        <w:widowControl w:val="0"/>
        <w:autoSpaceDE w:val="0"/>
        <w:autoSpaceDN w:val="0"/>
        <w:adjustRightInd w:val="0"/>
        <w:ind w:firstLine="225"/>
        <w:jc w:val="both"/>
        <w:rPr>
          <w:color w:val="000000"/>
          <w:sz w:val="28"/>
          <w:szCs w:val="28"/>
        </w:rPr>
      </w:pPr>
      <w:r w:rsidRPr="00A83B38">
        <w:rPr>
          <w:b/>
          <w:bCs/>
          <w:color w:val="000000"/>
          <w:sz w:val="28"/>
          <w:szCs w:val="28"/>
        </w:rPr>
        <w:t xml:space="preserve">Статья 5. Полномочия главы </w:t>
      </w:r>
      <w:r w:rsidR="004F2DA3">
        <w:rPr>
          <w:b/>
          <w:bCs/>
          <w:color w:val="000000"/>
          <w:sz w:val="28"/>
          <w:szCs w:val="28"/>
        </w:rPr>
        <w:t>Шерегешского городского поселения</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Полномочия главы </w:t>
      </w:r>
      <w:r w:rsidR="004F2DA3">
        <w:rPr>
          <w:color w:val="000000"/>
          <w:sz w:val="28"/>
          <w:szCs w:val="28"/>
        </w:rPr>
        <w:t xml:space="preserve"> Шерегешского городского поселения </w:t>
      </w:r>
      <w:r w:rsidRPr="00A83B38">
        <w:rPr>
          <w:color w:val="000000"/>
          <w:sz w:val="28"/>
          <w:szCs w:val="28"/>
        </w:rPr>
        <w:t xml:space="preserve">(далее - глава) по приватизации муниципального имущества: </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осуществление функций продавца при продаже муниципального имущества. Глава вправе </w:t>
      </w:r>
      <w:proofErr w:type="gramStart"/>
      <w:r w:rsidRPr="00A83B38">
        <w:rPr>
          <w:color w:val="000000"/>
          <w:sz w:val="28"/>
          <w:szCs w:val="28"/>
        </w:rPr>
        <w:t>поручить от своего имени осуществлять</w:t>
      </w:r>
      <w:proofErr w:type="gramEnd"/>
      <w:r w:rsidRPr="00A83B38">
        <w:rPr>
          <w:color w:val="000000"/>
          <w:sz w:val="28"/>
          <w:szCs w:val="28"/>
        </w:rPr>
        <w:t xml:space="preserve"> функции по продаже приватизируемого муниципального имущества </w:t>
      </w:r>
      <w:r w:rsidR="004531E4">
        <w:rPr>
          <w:color w:val="000000"/>
          <w:sz w:val="28"/>
          <w:szCs w:val="28"/>
        </w:rPr>
        <w:t xml:space="preserve">экономическому </w:t>
      </w:r>
      <w:r w:rsidR="00CF45C7">
        <w:rPr>
          <w:color w:val="000000"/>
          <w:sz w:val="28"/>
          <w:szCs w:val="28"/>
        </w:rPr>
        <w:t>отделу Администрации Шерегешского городского поселения</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представление для утверждения Советом проекта решения об условиях приватизации муниципального недвижимого имущества;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определение порядка и условий приватизации муниципального движимого имущества;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отчуждение муниципального имущества в виде доли в праве собственности на имущество, в том числе недвижимости;</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принятие постановления об условиях приватизации муниципального движимого имущества;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предоставление в Совет отчета о результатах приватизации муниципального имущества за прошлый год;</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принятие правовых актов по вопросам приватизации имущества;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осуществление </w:t>
      </w:r>
      <w:proofErr w:type="gramStart"/>
      <w:r w:rsidRPr="00A83B38">
        <w:rPr>
          <w:color w:val="000000"/>
          <w:sz w:val="28"/>
          <w:szCs w:val="28"/>
        </w:rPr>
        <w:t>контроля за</w:t>
      </w:r>
      <w:proofErr w:type="gramEnd"/>
      <w:r w:rsidRPr="00A83B38">
        <w:rPr>
          <w:color w:val="000000"/>
          <w:sz w:val="28"/>
          <w:szCs w:val="28"/>
        </w:rPr>
        <w:t xml:space="preserve"> приватизацией муниципального имущества; </w:t>
      </w:r>
    </w:p>
    <w:p w:rsidR="00A83B38" w:rsidRPr="00A83B38" w:rsidRDefault="005500AF" w:rsidP="00A83B38">
      <w:pPr>
        <w:widowControl w:val="0"/>
        <w:numPr>
          <w:ilvl w:val="0"/>
          <w:numId w:val="2"/>
        </w:numPr>
        <w:autoSpaceDE w:val="0"/>
        <w:autoSpaceDN w:val="0"/>
        <w:adjustRightInd w:val="0"/>
        <w:jc w:val="both"/>
        <w:rPr>
          <w:color w:val="000000"/>
          <w:sz w:val="28"/>
          <w:szCs w:val="28"/>
        </w:rPr>
      </w:pPr>
      <w:r>
        <w:rPr>
          <w:color w:val="000000"/>
          <w:sz w:val="28"/>
          <w:szCs w:val="28"/>
        </w:rPr>
        <w:t xml:space="preserve">Иные </w:t>
      </w:r>
      <w:proofErr w:type="gramStart"/>
      <w:r w:rsidR="00A83B38" w:rsidRPr="00A83B38">
        <w:rPr>
          <w:color w:val="000000"/>
          <w:sz w:val="28"/>
          <w:szCs w:val="28"/>
        </w:rPr>
        <w:t>полномочия</w:t>
      </w:r>
      <w:proofErr w:type="gramEnd"/>
      <w:r w:rsidR="00A83B38" w:rsidRPr="00A83B38">
        <w:rPr>
          <w:color w:val="000000"/>
          <w:sz w:val="28"/>
          <w:szCs w:val="28"/>
        </w:rPr>
        <w:t xml:space="preserve"> предусмотренные действующим законодательством и правовыми актами органов местного самоуправления.</w:t>
      </w:r>
    </w:p>
    <w:p w:rsidR="00A83B38" w:rsidRPr="00A83B38" w:rsidRDefault="00A83B38" w:rsidP="004531E4">
      <w:pPr>
        <w:widowControl w:val="0"/>
        <w:autoSpaceDE w:val="0"/>
        <w:autoSpaceDN w:val="0"/>
        <w:adjustRightInd w:val="0"/>
        <w:jc w:val="both"/>
        <w:rPr>
          <w:color w:val="000000"/>
          <w:sz w:val="28"/>
          <w:szCs w:val="28"/>
        </w:rPr>
      </w:pPr>
    </w:p>
    <w:p w:rsidR="00A83B38" w:rsidRPr="00A83B38" w:rsidRDefault="00A83B38" w:rsidP="00A83B38">
      <w:pPr>
        <w:pStyle w:val="Heading"/>
        <w:jc w:val="center"/>
        <w:rPr>
          <w:rFonts w:ascii="Times New Roman" w:hAnsi="Times New Roman" w:cs="Times New Roman"/>
          <w:b/>
        </w:rPr>
      </w:pPr>
      <w:r w:rsidRPr="00A83B38">
        <w:rPr>
          <w:rFonts w:ascii="Times New Roman" w:hAnsi="Times New Roman" w:cs="Times New Roman"/>
          <w:b/>
        </w:rPr>
        <w:t>Глава III. Порядок приватизации муниципального имущества</w:t>
      </w:r>
    </w:p>
    <w:p w:rsidR="00A83B38" w:rsidRPr="00A83B38" w:rsidRDefault="00A83B38" w:rsidP="00A83B38">
      <w:pPr>
        <w:pStyle w:val="Heading"/>
        <w:jc w:val="center"/>
        <w:rPr>
          <w:rFonts w:ascii="Times New Roman" w:hAnsi="Times New Roman" w:cs="Times New Roman"/>
          <w:b/>
        </w:rPr>
      </w:pPr>
    </w:p>
    <w:p w:rsidR="00A83B38" w:rsidRPr="00A83B38" w:rsidRDefault="00A83B38" w:rsidP="00A83B38">
      <w:pPr>
        <w:widowControl w:val="0"/>
        <w:autoSpaceDE w:val="0"/>
        <w:autoSpaceDN w:val="0"/>
        <w:adjustRightInd w:val="0"/>
        <w:ind w:firstLine="135"/>
        <w:jc w:val="both"/>
        <w:rPr>
          <w:color w:val="000000"/>
          <w:sz w:val="28"/>
          <w:szCs w:val="28"/>
        </w:rPr>
      </w:pPr>
      <w:r w:rsidRPr="00A83B38">
        <w:rPr>
          <w:b/>
          <w:bCs/>
          <w:color w:val="000000"/>
          <w:sz w:val="28"/>
          <w:szCs w:val="28"/>
        </w:rPr>
        <w:t xml:space="preserve">          Статья 6. Порядок принятия решения об условиях приватизации муниципального имущества </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1. Решение об условиях приватизации муниципального недвижимого имущества принимается Советом.</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администрацией</w:t>
      </w:r>
      <w:r>
        <w:rPr>
          <w:color w:val="000000"/>
          <w:sz w:val="28"/>
          <w:szCs w:val="28"/>
        </w:rPr>
        <w:t xml:space="preserve"> поселения</w:t>
      </w:r>
      <w:r w:rsidRPr="00A83B38">
        <w:rPr>
          <w:color w:val="000000"/>
          <w:sz w:val="28"/>
          <w:szCs w:val="28"/>
        </w:rPr>
        <w:t>.</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2. В решении, постановлении об условиях приватизации муниципального имущества должны содержаться следующие сведения:</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lastRenderedPageBreak/>
        <w:t xml:space="preserve">          - наименование имущества и иные позволяющие его индивидуализировать данные (характеристика имущества);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способ приватизации имущества;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нормативная цена;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срок рассрочки платежа (в случае ее предоставления);</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иные необходимые для приватизации имущества сведения.</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состав подлежащего приватизации имущественного комплекса унитарного предприятия, определенный в соответствии с Законом</w:t>
      </w:r>
      <w:proofErr w:type="gramStart"/>
      <w:r w:rsidRPr="00A83B38">
        <w:rPr>
          <w:color w:val="000000"/>
          <w:sz w:val="28"/>
          <w:szCs w:val="28"/>
        </w:rPr>
        <w:t xml:space="preserve"> .</w:t>
      </w:r>
      <w:proofErr w:type="gramEnd"/>
      <w:r w:rsidRPr="00A83B38">
        <w:rPr>
          <w:color w:val="000000"/>
          <w:sz w:val="28"/>
          <w:szCs w:val="28"/>
        </w:rPr>
        <w:t xml:space="preserve"> </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перечень объектов (в том числе исключительных прав), не подлежащих приватизации в составе имущественного комплекса унитарного предприятия.</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w:t>
      </w:r>
      <w:r w:rsidR="004531E4">
        <w:rPr>
          <w:color w:val="000000"/>
          <w:sz w:val="28"/>
          <w:szCs w:val="28"/>
        </w:rPr>
        <w:t xml:space="preserve">поселения </w:t>
      </w:r>
      <w:r w:rsidRPr="00A83B38">
        <w:rPr>
          <w:color w:val="000000"/>
          <w:sz w:val="28"/>
          <w:szCs w:val="28"/>
        </w:rPr>
        <w:t xml:space="preserve">посредством публичного предложения, а также без объявления цены. </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Изменение либо отмена решений об условиях приватизации муниципального имущества производятся администрацией </w:t>
      </w:r>
      <w:r w:rsidR="00CF45C7">
        <w:rPr>
          <w:color w:val="000000"/>
          <w:sz w:val="28"/>
          <w:szCs w:val="28"/>
        </w:rPr>
        <w:t xml:space="preserve">поселения </w:t>
      </w:r>
      <w:r w:rsidRPr="00A83B38">
        <w:rPr>
          <w:color w:val="000000"/>
          <w:sz w:val="28"/>
          <w:szCs w:val="28"/>
        </w:rPr>
        <w:t xml:space="preserve">в месячный срок со дня признания продажи муниципального имущества несостоявшейся. </w:t>
      </w:r>
    </w:p>
    <w:p w:rsidR="00A83B38" w:rsidRPr="00A83B38" w:rsidRDefault="00A83B38" w:rsidP="00A83B38">
      <w:pPr>
        <w:widowControl w:val="0"/>
        <w:autoSpaceDE w:val="0"/>
        <w:autoSpaceDN w:val="0"/>
        <w:adjustRightInd w:val="0"/>
        <w:ind w:firstLine="225"/>
        <w:jc w:val="both"/>
        <w:rPr>
          <w:color w:val="000000"/>
          <w:sz w:val="28"/>
          <w:szCs w:val="28"/>
        </w:rPr>
      </w:pPr>
    </w:p>
    <w:p w:rsidR="00A83B38" w:rsidRPr="00A83B38" w:rsidRDefault="00A83B38" w:rsidP="00A83B38">
      <w:pPr>
        <w:widowControl w:val="0"/>
        <w:autoSpaceDE w:val="0"/>
        <w:autoSpaceDN w:val="0"/>
        <w:adjustRightInd w:val="0"/>
        <w:ind w:firstLine="225"/>
        <w:jc w:val="both"/>
        <w:rPr>
          <w:color w:val="000000"/>
          <w:sz w:val="28"/>
          <w:szCs w:val="28"/>
        </w:rPr>
      </w:pPr>
      <w:r w:rsidRPr="00A83B38">
        <w:rPr>
          <w:b/>
          <w:bCs/>
          <w:color w:val="000000"/>
          <w:sz w:val="28"/>
          <w:szCs w:val="28"/>
        </w:rPr>
        <w:t>Статья 7. Определение цены муниципального имущества, подлежащего приватизации</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2. Нормативная цена подлежащего приватизации муниципального имущества (далее нормативная цена) - минимальная цена, по которой возможно отчуждение этого имущества, определяется в порядке, установленном Правительством Российской Федерации.</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3. Начальная цена приватизируемого муниципального имущества определяется постоянно действующей комиссией по приватизации муниципального имущества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 с учетом расходов по подготовке технической документации и проведению оценки объекта приватизации и </w:t>
      </w:r>
      <w:r w:rsidR="004531E4">
        <w:rPr>
          <w:color w:val="000000"/>
          <w:sz w:val="28"/>
          <w:szCs w:val="28"/>
        </w:rPr>
        <w:lastRenderedPageBreak/>
        <w:t>утверждается главой поселения</w:t>
      </w:r>
      <w:r w:rsidRPr="00A83B38">
        <w:rPr>
          <w:color w:val="000000"/>
          <w:sz w:val="28"/>
          <w:szCs w:val="28"/>
        </w:rPr>
        <w:t xml:space="preserve">. </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Персональный состав постоянно действующей комиссии по приватизации муниципального имущества утверждается постановлением администрации </w:t>
      </w:r>
      <w:r w:rsidR="00CF45C7">
        <w:rPr>
          <w:color w:val="000000"/>
          <w:sz w:val="28"/>
          <w:szCs w:val="28"/>
        </w:rPr>
        <w:t>поселения</w:t>
      </w:r>
      <w:r w:rsidRPr="00A83B38">
        <w:rPr>
          <w:color w:val="000000"/>
          <w:sz w:val="28"/>
          <w:szCs w:val="28"/>
        </w:rPr>
        <w:t>. Комиссия вправе привлекать к работе экспертов, аудиторские, оценочные и иные консультационные организации.</w:t>
      </w:r>
    </w:p>
    <w:p w:rsidR="00A83B38" w:rsidRPr="00A83B38" w:rsidRDefault="00A83B38" w:rsidP="00A83B38">
      <w:pPr>
        <w:widowControl w:val="0"/>
        <w:autoSpaceDE w:val="0"/>
        <w:autoSpaceDN w:val="0"/>
        <w:adjustRightInd w:val="0"/>
        <w:ind w:firstLine="225"/>
        <w:jc w:val="both"/>
        <w:rPr>
          <w:color w:val="000000"/>
          <w:sz w:val="28"/>
          <w:szCs w:val="28"/>
        </w:rPr>
      </w:pPr>
    </w:p>
    <w:p w:rsidR="00A83B38" w:rsidRPr="00A83B38" w:rsidRDefault="00A83B38" w:rsidP="00A83B38">
      <w:pPr>
        <w:widowControl w:val="0"/>
        <w:autoSpaceDE w:val="0"/>
        <w:autoSpaceDN w:val="0"/>
        <w:adjustRightInd w:val="0"/>
        <w:ind w:firstLine="225"/>
        <w:jc w:val="both"/>
        <w:rPr>
          <w:color w:val="000000"/>
          <w:sz w:val="28"/>
          <w:szCs w:val="28"/>
        </w:rPr>
      </w:pPr>
      <w:r w:rsidRPr="00A83B38">
        <w:rPr>
          <w:b/>
          <w:bCs/>
          <w:color w:val="000000"/>
          <w:sz w:val="28"/>
          <w:szCs w:val="28"/>
        </w:rPr>
        <w:t xml:space="preserve">          Статья 8. Способы приватизации муниципального имущества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1. Приватизация муниципального имущества осуществляется только следующими способами:</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1) преобразование унитарного предприятия в открытое акционерное общество;</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2) продажа муниципального имущества на аукционе;</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3) продажа акций открытых акционерных обществ на специализированном аукционе;</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4) продажа муниципального имущества на конкурсе;</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5) продажа за пределами территории Российской Федерации находящихся в муниципальной собственности акций открытых акционерных обществ;</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6) продажа акций открытых акционерных обществ через организатора торговли на рынке ценных бумаг;</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7) продажа муниципального имущества посредством публичного предложения;</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8) продажа муниципального имущества без объявления цены;</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9) внесение муниципального имущества в качестве вклада в уставные капиталы открытых акционерных обществ;</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10) продажа акций открытых акционерных обществ по результатам доверительного управления.</w:t>
      </w:r>
    </w:p>
    <w:p w:rsidR="00A83B38" w:rsidRPr="00A83B38" w:rsidRDefault="00A83B38" w:rsidP="00A83B38">
      <w:pPr>
        <w:widowControl w:val="0"/>
        <w:autoSpaceDE w:val="0"/>
        <w:autoSpaceDN w:val="0"/>
        <w:adjustRightInd w:val="0"/>
        <w:ind w:firstLine="225"/>
        <w:jc w:val="both"/>
        <w:rPr>
          <w:b/>
          <w:bCs/>
          <w:color w:val="000000"/>
          <w:sz w:val="28"/>
          <w:szCs w:val="28"/>
        </w:rPr>
      </w:pPr>
    </w:p>
    <w:p w:rsidR="00A83B38" w:rsidRPr="00A83B38" w:rsidRDefault="00A83B38" w:rsidP="00A83B38">
      <w:pPr>
        <w:widowControl w:val="0"/>
        <w:autoSpaceDE w:val="0"/>
        <w:autoSpaceDN w:val="0"/>
        <w:adjustRightInd w:val="0"/>
        <w:ind w:firstLine="225"/>
        <w:jc w:val="both"/>
        <w:rPr>
          <w:color w:val="000000"/>
          <w:sz w:val="28"/>
          <w:szCs w:val="28"/>
        </w:rPr>
      </w:pPr>
      <w:r w:rsidRPr="00A83B38">
        <w:rPr>
          <w:b/>
          <w:bCs/>
          <w:color w:val="000000"/>
          <w:sz w:val="28"/>
          <w:szCs w:val="28"/>
        </w:rPr>
        <w:t>Статья 9. Информационное обеспечение приватизации муниципального имущества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1. Решение об условиях приватизации муниципального имущества, а также изменения и дополнения к нему, подлежат официальному опубл</w:t>
      </w:r>
      <w:r w:rsidR="00CF45C7">
        <w:rPr>
          <w:color w:val="000000"/>
          <w:sz w:val="28"/>
          <w:szCs w:val="28"/>
        </w:rPr>
        <w:t>икованию в газете "</w:t>
      </w:r>
      <w:proofErr w:type="gramStart"/>
      <w:r w:rsidR="00CF45C7">
        <w:rPr>
          <w:color w:val="000000"/>
          <w:sz w:val="28"/>
          <w:szCs w:val="28"/>
        </w:rPr>
        <w:t>Красная</w:t>
      </w:r>
      <w:proofErr w:type="gramEnd"/>
      <w:r w:rsidR="00CF45C7">
        <w:rPr>
          <w:color w:val="000000"/>
          <w:sz w:val="28"/>
          <w:szCs w:val="28"/>
        </w:rPr>
        <w:t xml:space="preserve"> Шория</w:t>
      </w:r>
      <w:r w:rsidRPr="00A83B38">
        <w:rPr>
          <w:color w:val="000000"/>
          <w:sz w:val="28"/>
          <w:szCs w:val="28"/>
        </w:rPr>
        <w:t xml:space="preserve">" </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2. Информационное сообщение о продаже муниципального имущества подлежит опубл</w:t>
      </w:r>
      <w:r w:rsidR="00CF45C7">
        <w:rPr>
          <w:color w:val="000000"/>
          <w:sz w:val="28"/>
          <w:szCs w:val="28"/>
        </w:rPr>
        <w:t>икованию в газете "</w:t>
      </w:r>
      <w:proofErr w:type="gramStart"/>
      <w:r w:rsidR="00CF45C7">
        <w:rPr>
          <w:color w:val="000000"/>
          <w:sz w:val="28"/>
          <w:szCs w:val="28"/>
        </w:rPr>
        <w:t>Красная</w:t>
      </w:r>
      <w:proofErr w:type="gramEnd"/>
      <w:r w:rsidR="00CF45C7">
        <w:rPr>
          <w:color w:val="000000"/>
          <w:sz w:val="28"/>
          <w:szCs w:val="28"/>
        </w:rPr>
        <w:t xml:space="preserve"> Шория</w:t>
      </w:r>
      <w:r w:rsidRPr="00A83B38">
        <w:rPr>
          <w:color w:val="000000"/>
          <w:sz w:val="28"/>
          <w:szCs w:val="28"/>
        </w:rPr>
        <w:t xml:space="preserve">" не менее чем за тридцать дней до дня осуществления продажи указанного имущества, если иное не предусмотрено  Законом. </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3. Обязательному опубликованию в информационном сообщении о продаже муниципального имущества подлежат следующие сведения, за исключением случаев, предусмотренных Законом.   </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наименование органа местного самоуправления, принявшего решение об условиях приватизации имущества, реквизиты указанного решения;</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наименование имущества и иные, позволяющие его индивидуализировать, данные (характеристика имущества);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способ приватизации;</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lastRenderedPageBreak/>
        <w:t xml:space="preserve">          - начальная цена;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форма подачи предложений о цене;</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условия и сроки платежа, необходимые реквизиты счетов;</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порядок, место, даты начала и окончания подачи заявок (предложений);</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исчерпывающий перечень представляемых покупателями документов и требования к их оформлению;</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срок заключения договора купли - продажи;</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порядок ознакомления покупателей с иной информацией, в том числе с актом инвентаризации, условиями договора купли - продажи;</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ограничения участия отдельных категорий физических и юридических лиц в приватизации имущества;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иные сведения, перечень которых устанавливается законодательством Российской Федерации о приватизации и правовыми актами органов местного самоуправления.</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При продаже муниципального имущества на аукционе, специализированном аукционе или конкурсе также указываются:</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порядок определения победителей;</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размер, срок и порядок внесения задатка, необходимые реквизиты счетов;</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место и срок подведения итогов;</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условия конкурса (при продаже муниципального имущества на конкурсе);</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форма бланка заявки (при продаже акций на специализированном аукционе).</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4. Со дня приема заявок, лицо, желающее приобрести муниципальное имущество (далее - претендент), имеет право предварительного ознакомления с информацией о подлежащем приватизации имуществе.</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5. Информация о результатах сделок приватизации  муниципального имущества подлежит опубл</w:t>
      </w:r>
      <w:r w:rsidR="00CF45C7">
        <w:rPr>
          <w:color w:val="000000"/>
          <w:sz w:val="28"/>
          <w:szCs w:val="28"/>
        </w:rPr>
        <w:t>икованию в газете "Красная Шория</w:t>
      </w:r>
      <w:r w:rsidRPr="00A83B38">
        <w:rPr>
          <w:color w:val="000000"/>
          <w:sz w:val="28"/>
          <w:szCs w:val="28"/>
        </w:rPr>
        <w:t>" в месячный срок со дня совершения указанных сделок.</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Обязательному опубликованию подлежит следующая информация о совершенных сделках приватизации  муниципального имущества: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наименование имущества и иные позволяющие его индивидуализировать сведения (характеристика имущества);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цена сделки приватизации;</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имя (наименование) покупателя.</w:t>
      </w:r>
    </w:p>
    <w:p w:rsidR="00A83B38" w:rsidRPr="00A83B38" w:rsidRDefault="00A83B38" w:rsidP="00A83B38">
      <w:pPr>
        <w:widowControl w:val="0"/>
        <w:autoSpaceDE w:val="0"/>
        <w:autoSpaceDN w:val="0"/>
        <w:adjustRightInd w:val="0"/>
        <w:ind w:firstLine="225"/>
        <w:jc w:val="both"/>
        <w:rPr>
          <w:color w:val="000000"/>
          <w:sz w:val="28"/>
          <w:szCs w:val="28"/>
        </w:rPr>
      </w:pPr>
    </w:p>
    <w:p w:rsidR="00A83B38" w:rsidRPr="00A83B38" w:rsidRDefault="00A83B38" w:rsidP="00A83B38">
      <w:pPr>
        <w:widowControl w:val="0"/>
        <w:autoSpaceDE w:val="0"/>
        <w:autoSpaceDN w:val="0"/>
        <w:adjustRightInd w:val="0"/>
        <w:ind w:firstLine="45"/>
        <w:jc w:val="both"/>
        <w:rPr>
          <w:color w:val="000000"/>
          <w:sz w:val="28"/>
          <w:szCs w:val="28"/>
        </w:rPr>
      </w:pPr>
      <w:r w:rsidRPr="00A83B38">
        <w:rPr>
          <w:color w:val="000000"/>
          <w:sz w:val="28"/>
          <w:szCs w:val="28"/>
        </w:rPr>
        <w:t xml:space="preserve">    </w:t>
      </w:r>
      <w:r w:rsidRPr="00A83B38">
        <w:rPr>
          <w:b/>
          <w:bCs/>
          <w:color w:val="000000"/>
          <w:sz w:val="28"/>
          <w:szCs w:val="28"/>
        </w:rPr>
        <w:t xml:space="preserve">Статья 10. Порядок подачи заявок на приватизацию муниципального имущества и других </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1. Заявки на приватиза</w:t>
      </w:r>
      <w:r w:rsidR="00CF45C7">
        <w:rPr>
          <w:color w:val="000000"/>
          <w:sz w:val="28"/>
          <w:szCs w:val="28"/>
        </w:rPr>
        <w:t>цию подаются претендентами в Администрацию поселения</w:t>
      </w:r>
      <w:r w:rsidRPr="00A83B38">
        <w:rPr>
          <w:color w:val="000000"/>
          <w:sz w:val="28"/>
          <w:szCs w:val="28"/>
        </w:rPr>
        <w:t>. Обязательным приложением к заявке являются следующие документы:</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платежный документ с отметкой банка об исполнении, подтверждающий внесение соответствующих денежных средств в </w:t>
      </w:r>
      <w:r w:rsidRPr="00A83B38">
        <w:rPr>
          <w:color w:val="000000"/>
          <w:sz w:val="28"/>
          <w:szCs w:val="28"/>
        </w:rPr>
        <w:lastRenderedPageBreak/>
        <w:t>установленных  Законом случаях.</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Физические лица предъявляют документ, удостоверяющий личность.</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Юридические лица дополнительно представляют следующие документы:</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нотариально заверенные копии учредительных документов;</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сведения о доле Российской Федерации, субъекта Российской Федерации, муниципального образования в уставном капитале юридического лица;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иные документы, требование к представлению которых может быть установлено федеральным законом;</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опись представленных документов.</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В случае подачи заявки представителем претендента предъявляется надлежащим образом оформленная доверенность.</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2. Заявка на приватизацию считае</w:t>
      </w:r>
      <w:r w:rsidR="004531E4">
        <w:rPr>
          <w:color w:val="000000"/>
          <w:sz w:val="28"/>
          <w:szCs w:val="28"/>
        </w:rPr>
        <w:t>тся зарегистрированной Администрацией</w:t>
      </w:r>
      <w:r w:rsidRPr="00A83B38">
        <w:rPr>
          <w:color w:val="000000"/>
          <w:sz w:val="28"/>
          <w:szCs w:val="28"/>
        </w:rPr>
        <w:t xml:space="preserve"> в день ее подачи при условии, что претендент приложил к данной заявке документы, указанные в пункте 1 настоящей статьи. В случае</w:t>
      </w:r>
      <w:proofErr w:type="gramStart"/>
      <w:r w:rsidRPr="00A83B38">
        <w:rPr>
          <w:color w:val="000000"/>
          <w:sz w:val="28"/>
          <w:szCs w:val="28"/>
        </w:rPr>
        <w:t>,</w:t>
      </w:r>
      <w:proofErr w:type="gramEnd"/>
      <w:r w:rsidRPr="00A83B38">
        <w:rPr>
          <w:color w:val="000000"/>
          <w:sz w:val="28"/>
          <w:szCs w:val="28"/>
        </w:rPr>
        <w:t xml:space="preserve"> если пре</w:t>
      </w:r>
      <w:r w:rsidR="00CF45C7">
        <w:rPr>
          <w:color w:val="000000"/>
          <w:sz w:val="28"/>
          <w:szCs w:val="28"/>
        </w:rPr>
        <w:t xml:space="preserve">тендент не предоставил в Администрацию </w:t>
      </w:r>
      <w:r w:rsidRPr="00A83B38">
        <w:rPr>
          <w:color w:val="000000"/>
          <w:sz w:val="28"/>
          <w:szCs w:val="28"/>
        </w:rPr>
        <w:t xml:space="preserve"> необходимую документацию, то регистрация его заявки не производится. В случае</w:t>
      </w:r>
      <w:proofErr w:type="gramStart"/>
      <w:r w:rsidRPr="00A83B38">
        <w:rPr>
          <w:color w:val="000000"/>
          <w:sz w:val="28"/>
          <w:szCs w:val="28"/>
        </w:rPr>
        <w:t>,</w:t>
      </w:r>
      <w:proofErr w:type="gramEnd"/>
      <w:r w:rsidRPr="00A83B38">
        <w:rPr>
          <w:color w:val="000000"/>
          <w:sz w:val="28"/>
          <w:szCs w:val="28"/>
        </w:rPr>
        <w:t xml:space="preserve"> если прет</w:t>
      </w:r>
      <w:r w:rsidR="00CF45C7">
        <w:rPr>
          <w:color w:val="000000"/>
          <w:sz w:val="28"/>
          <w:szCs w:val="28"/>
        </w:rPr>
        <w:t>ендентом предоставлена в Администрацию</w:t>
      </w:r>
      <w:r w:rsidRPr="00A83B38">
        <w:rPr>
          <w:color w:val="000000"/>
          <w:sz w:val="28"/>
          <w:szCs w:val="28"/>
        </w:rPr>
        <w:t xml:space="preserve"> документация, содержащая недостоверную информацию, то регистрация его заявки считается недействительной, а заявка на приватизацию не поданной.  </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3. Обязанность доказать свое право на приобретение муниципального имущества возлагается на претендента.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В случае</w:t>
      </w:r>
      <w:proofErr w:type="gramStart"/>
      <w:r w:rsidRPr="00A83B38">
        <w:rPr>
          <w:color w:val="000000"/>
          <w:sz w:val="28"/>
          <w:szCs w:val="28"/>
        </w:rPr>
        <w:t>,</w:t>
      </w:r>
      <w:proofErr w:type="gramEnd"/>
      <w:r w:rsidRPr="00A83B38">
        <w:rPr>
          <w:color w:val="000000"/>
          <w:sz w:val="28"/>
          <w:szCs w:val="28"/>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A83B38" w:rsidRPr="00A83B38" w:rsidRDefault="00A83B38" w:rsidP="00A83B38">
      <w:pPr>
        <w:widowControl w:val="0"/>
        <w:autoSpaceDE w:val="0"/>
        <w:autoSpaceDN w:val="0"/>
        <w:adjustRightInd w:val="0"/>
        <w:ind w:firstLine="225"/>
        <w:jc w:val="both"/>
        <w:rPr>
          <w:color w:val="000000"/>
          <w:sz w:val="28"/>
          <w:szCs w:val="28"/>
        </w:rPr>
      </w:pPr>
    </w:p>
    <w:p w:rsidR="00A83B38" w:rsidRPr="00A83B38" w:rsidRDefault="00A83B38" w:rsidP="00A83B38">
      <w:pPr>
        <w:widowControl w:val="0"/>
        <w:autoSpaceDE w:val="0"/>
        <w:autoSpaceDN w:val="0"/>
        <w:adjustRightInd w:val="0"/>
        <w:ind w:firstLine="225"/>
        <w:jc w:val="both"/>
        <w:rPr>
          <w:color w:val="000000"/>
          <w:sz w:val="28"/>
          <w:szCs w:val="28"/>
        </w:rPr>
      </w:pPr>
      <w:r w:rsidRPr="00A83B38">
        <w:rPr>
          <w:b/>
          <w:bCs/>
          <w:color w:val="000000"/>
          <w:sz w:val="28"/>
          <w:szCs w:val="28"/>
        </w:rPr>
        <w:t>Статья 11. Оформление сделок купли-продажи муниципального имущества</w:t>
      </w:r>
      <w:r w:rsidRPr="00A83B38">
        <w:rPr>
          <w:color w:val="000000"/>
          <w:sz w:val="28"/>
          <w:szCs w:val="28"/>
        </w:rPr>
        <w:t xml:space="preserve"> </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1. Продажа муниципального имущества оформляется договором купли - продажи.</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2. Физические и юридические лица</w:t>
      </w:r>
      <w:r w:rsidR="00CF45C7">
        <w:rPr>
          <w:color w:val="000000"/>
          <w:sz w:val="28"/>
          <w:szCs w:val="28"/>
        </w:rPr>
        <w:t>,</w:t>
      </w:r>
      <w:r w:rsidRPr="00A83B38">
        <w:rPr>
          <w:color w:val="000000"/>
          <w:sz w:val="28"/>
          <w:szCs w:val="28"/>
        </w:rPr>
        <w:t xml:space="preserve"> признанные в соответствии с настоящим Положением покупателями муниципального имущества заключают </w:t>
      </w:r>
      <w:r w:rsidR="001A34AB">
        <w:rPr>
          <w:color w:val="000000"/>
          <w:sz w:val="28"/>
          <w:szCs w:val="28"/>
        </w:rPr>
        <w:t>с администрацией</w:t>
      </w:r>
      <w:r w:rsidRPr="00A83B38">
        <w:rPr>
          <w:color w:val="000000"/>
          <w:sz w:val="28"/>
          <w:szCs w:val="28"/>
        </w:rPr>
        <w:t xml:space="preserve"> договор купли-продажи данного имущества в порядке и на у</w:t>
      </w:r>
      <w:r w:rsidR="001A34AB">
        <w:rPr>
          <w:color w:val="000000"/>
          <w:sz w:val="28"/>
          <w:szCs w:val="28"/>
        </w:rPr>
        <w:t>словиях,  определенных  администрацией</w:t>
      </w:r>
      <w:r w:rsidRPr="00A83B38">
        <w:rPr>
          <w:color w:val="000000"/>
          <w:sz w:val="28"/>
          <w:szCs w:val="28"/>
        </w:rPr>
        <w:t>, в соответствии с действующим законодательством.</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3. Оформление сделок по продаже муниципальног</w:t>
      </w:r>
      <w:r w:rsidR="001A34AB">
        <w:rPr>
          <w:color w:val="000000"/>
          <w:sz w:val="28"/>
          <w:szCs w:val="28"/>
        </w:rPr>
        <w:t xml:space="preserve">о имущества </w:t>
      </w:r>
      <w:r w:rsidR="001A34AB">
        <w:rPr>
          <w:color w:val="000000"/>
          <w:sz w:val="28"/>
          <w:szCs w:val="28"/>
        </w:rPr>
        <w:lastRenderedPageBreak/>
        <w:t>осуществляет Администрация</w:t>
      </w:r>
      <w:r w:rsidRPr="00A83B38">
        <w:rPr>
          <w:color w:val="000000"/>
          <w:sz w:val="28"/>
          <w:szCs w:val="28"/>
        </w:rPr>
        <w:t>. Расходы по оформлению и регистрации договоров купли-продажи несет покупатель муниципального имущества.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Договоры купли-продажи муниципального имущества подлежат обязательному учету в соответствующем реестре договоров</w:t>
      </w:r>
      <w:r w:rsidR="001A34AB">
        <w:rPr>
          <w:color w:val="000000"/>
          <w:sz w:val="28"/>
          <w:szCs w:val="28"/>
        </w:rPr>
        <w:t xml:space="preserve"> администрации</w:t>
      </w:r>
      <w:r w:rsidRPr="00A83B38">
        <w:rPr>
          <w:color w:val="000000"/>
          <w:sz w:val="28"/>
          <w:szCs w:val="28"/>
        </w:rPr>
        <w:t>.</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4. Обязательными условиями договора купли - продажи муниципального имущества являются: </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сведения о сторонах договора; наименование муниципального имущества; место его нахождения; состав и цена муниципального имущества; количество акций открытого акционерного общества, их категория и стоимость;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иные условия, установленные сторонами такого договора по взаимному соглашению.</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5. Передача приватизированного муниципального имущества покупателю осуществляется по соответствующему акту. </w:t>
      </w:r>
    </w:p>
    <w:p w:rsidR="00A83B38" w:rsidRPr="00A83B38" w:rsidRDefault="00A83B38" w:rsidP="00A83B38">
      <w:pPr>
        <w:pStyle w:val="a4"/>
        <w:rPr>
          <w:rFonts w:ascii="Times New Roman" w:hAnsi="Times New Roman" w:cs="Times New Roman"/>
          <w:b w:val="0"/>
          <w:bCs w:val="0"/>
          <w:color w:val="auto"/>
        </w:rPr>
      </w:pPr>
      <w:r w:rsidRPr="00A83B38">
        <w:rPr>
          <w:rFonts w:ascii="Times New Roman" w:hAnsi="Times New Roman" w:cs="Times New Roman"/>
          <w:b w:val="0"/>
          <w:bCs w:val="0"/>
          <w:color w:val="auto"/>
        </w:rPr>
        <w:t xml:space="preserve">          В случае если предусмотрена единовременная оплата приобретаемого муниципального имущества, такое имущество передается покупателю только после его полной оплаты. </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6. Передача покупателю приобретенного в рассрочку имущества осуществляется в порядке, определенном договором купли-продажи, но не позднее чем через тридцать дней </w:t>
      </w:r>
      <w:proofErr w:type="gramStart"/>
      <w:r w:rsidRPr="00A83B38">
        <w:rPr>
          <w:color w:val="000000"/>
          <w:sz w:val="28"/>
          <w:szCs w:val="28"/>
        </w:rPr>
        <w:t>с даты заключения</w:t>
      </w:r>
      <w:proofErr w:type="gramEnd"/>
      <w:r w:rsidRPr="00A83B38">
        <w:rPr>
          <w:color w:val="000000"/>
          <w:sz w:val="28"/>
          <w:szCs w:val="28"/>
        </w:rPr>
        <w:t xml:space="preserve"> договора.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С момента передачи покупателю приобретенного в рассрочку муниципального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В случае нарушения покупателем сроков и порядка внесения платежей обращается взыскание на заложенное имущество в судебном порядке.</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С покупателя могут быть взысканы также убытки, причиненные неисполнением договора купли-продажи.</w:t>
      </w:r>
    </w:p>
    <w:p w:rsidR="00A83B38" w:rsidRPr="00A83B38" w:rsidRDefault="00A83B38" w:rsidP="00A83B38">
      <w:pPr>
        <w:widowControl w:val="0"/>
        <w:autoSpaceDE w:val="0"/>
        <w:autoSpaceDN w:val="0"/>
        <w:adjustRightInd w:val="0"/>
        <w:ind w:firstLine="225"/>
        <w:jc w:val="both"/>
        <w:rPr>
          <w:color w:val="000000"/>
          <w:sz w:val="28"/>
          <w:szCs w:val="28"/>
        </w:rPr>
      </w:pPr>
    </w:p>
    <w:p w:rsidR="00A83B38" w:rsidRPr="00A83B38" w:rsidRDefault="00A83B38" w:rsidP="00A83B38">
      <w:pPr>
        <w:widowControl w:val="0"/>
        <w:autoSpaceDE w:val="0"/>
        <w:autoSpaceDN w:val="0"/>
        <w:adjustRightInd w:val="0"/>
        <w:ind w:firstLine="225"/>
        <w:jc w:val="both"/>
        <w:rPr>
          <w:color w:val="000000"/>
          <w:sz w:val="28"/>
          <w:szCs w:val="28"/>
        </w:rPr>
      </w:pPr>
      <w:r w:rsidRPr="00A83B38">
        <w:rPr>
          <w:b/>
          <w:bCs/>
          <w:color w:val="000000"/>
          <w:sz w:val="28"/>
          <w:szCs w:val="28"/>
        </w:rPr>
        <w:t>Статья 12. Возникновение права собственности у покупателя на приватизированное муниципальное имущество</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законом "О приватизации государственного и муниципального имущества". </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lastRenderedPageBreak/>
        <w:t xml:space="preserve">          2. Право собственности на приватизированное муниципальное движимое имущество переходит к покупателю с момента передачи данного имущества по договору купли-продажи. </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 - продажи недвижимого имущества, а также передаточный акт или акт приема - передачи имущества. Расходы на оплату услуг регистратора возлагаются на покупателя.</w:t>
      </w:r>
    </w:p>
    <w:p w:rsidR="00A83B38" w:rsidRPr="00A83B38" w:rsidRDefault="00A83B38" w:rsidP="00A83B38">
      <w:pPr>
        <w:widowControl w:val="0"/>
        <w:autoSpaceDE w:val="0"/>
        <w:autoSpaceDN w:val="0"/>
        <w:adjustRightInd w:val="0"/>
        <w:ind w:firstLine="270"/>
        <w:jc w:val="both"/>
        <w:rPr>
          <w:color w:val="000000"/>
          <w:sz w:val="28"/>
          <w:szCs w:val="28"/>
        </w:rPr>
      </w:pPr>
    </w:p>
    <w:p w:rsidR="00A83B38" w:rsidRPr="00A83B38" w:rsidRDefault="00A83B38" w:rsidP="00A83B38">
      <w:pPr>
        <w:widowControl w:val="0"/>
        <w:autoSpaceDE w:val="0"/>
        <w:autoSpaceDN w:val="0"/>
        <w:adjustRightInd w:val="0"/>
        <w:ind w:firstLine="225"/>
        <w:jc w:val="both"/>
        <w:rPr>
          <w:color w:val="000000"/>
          <w:sz w:val="28"/>
          <w:szCs w:val="28"/>
        </w:rPr>
      </w:pPr>
      <w:r w:rsidRPr="00A83B38">
        <w:rPr>
          <w:b/>
          <w:bCs/>
          <w:color w:val="000000"/>
          <w:sz w:val="28"/>
          <w:szCs w:val="28"/>
        </w:rPr>
        <w:t>Статья 13. Особенности приватизации отдельных видов имущества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1. Имущественный комплекс муниципального унитарного предприятия может быть продан в собственность юридических лиц и граждан, осуществляющих предпринимательскую деятельность без образования юридического лица, в порядке и способами, а также с учетом особенностей, предусмотренными  Законом и принятым в соответствии с ним настоящим Положением.</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2.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установленными настоящим Положением, при условии их обременения обязательствами по содержанию, сохранению и использованию.</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3.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муниципального унитарного предприятия, за исключением </w:t>
      </w:r>
      <w:proofErr w:type="gramStart"/>
      <w:r w:rsidRPr="00A83B38">
        <w:rPr>
          <w:color w:val="000000"/>
          <w:sz w:val="28"/>
          <w:szCs w:val="28"/>
        </w:rPr>
        <w:t>используемых</w:t>
      </w:r>
      <w:proofErr w:type="gramEnd"/>
      <w:r w:rsidRPr="00A83B38">
        <w:rPr>
          <w:color w:val="000000"/>
          <w:sz w:val="28"/>
          <w:szCs w:val="28"/>
        </w:rPr>
        <w:t xml:space="preserve"> по назначению:</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объектов, обеспечивающих нужды органов социальной защиты населения, в том числе детских домов, домов ребенка, домов для престарелых, интернатов, госпиталей и санаториев для инвалидов, детей и престарелых;</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объектов здравоохранения, образования, культуры, предназначенных</w:t>
      </w:r>
      <w:r w:rsidR="001A34AB">
        <w:rPr>
          <w:color w:val="000000"/>
          <w:sz w:val="28"/>
          <w:szCs w:val="28"/>
        </w:rPr>
        <w:t xml:space="preserve"> для обслуживания жителей поселения</w:t>
      </w:r>
      <w:r w:rsidRPr="00A83B38">
        <w:rPr>
          <w:color w:val="000000"/>
          <w:sz w:val="28"/>
          <w:szCs w:val="28"/>
        </w:rPr>
        <w:t>;</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детских оздоровительных комплексов (дач, лагерей);</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жилищного фонда и объектов его инфраструктуры;</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объектов транспорта и энергетики, предназначенных для обслуживания жителей соответствующего поселения.</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Изменение назначения указанных в настоящем пункте объектов осуществляется в поряд</w:t>
      </w:r>
      <w:r w:rsidR="001A34AB">
        <w:rPr>
          <w:color w:val="000000"/>
          <w:sz w:val="28"/>
          <w:szCs w:val="28"/>
        </w:rPr>
        <w:t>ке,  установленном главой поселения</w:t>
      </w:r>
      <w:r w:rsidRPr="00A83B38">
        <w:rPr>
          <w:color w:val="000000"/>
          <w:sz w:val="28"/>
          <w:szCs w:val="28"/>
        </w:rPr>
        <w:t>.</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4. Объекты социально-культурного и коммунально-бытового назначения, не включенные в подлежащий приватизации имущественный комплекс муниципального унитарного предприятия по основаниям, указанным в пункте 3 настоящей статьи, подлежат передаче в муниципальную собственность в порядке, установленном действующим законодательством.</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5. </w:t>
      </w:r>
      <w:proofErr w:type="gramStart"/>
      <w:r w:rsidRPr="00A83B38">
        <w:rPr>
          <w:color w:val="000000"/>
          <w:sz w:val="28"/>
          <w:szCs w:val="28"/>
        </w:rPr>
        <w:t xml:space="preserve">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муниципального унитарного </w:t>
      </w:r>
      <w:r w:rsidRPr="00A83B38">
        <w:rPr>
          <w:color w:val="000000"/>
          <w:sz w:val="28"/>
          <w:szCs w:val="28"/>
        </w:rPr>
        <w:lastRenderedPageBreak/>
        <w:t>предприятия, могут приватизироваться отдельно в соответствии с Федеральным законом "О приватизации государственного и муниципального имущества" и принятым в соответствии с ним настоящим Положением.</w:t>
      </w:r>
      <w:proofErr w:type="gramEnd"/>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6. Обязательным условием приватизации объектов социально-культурного и коммунально-бытового назначения является сохранение их назначения в течение срока, установленного решением об условиях приватизации муниципального имущества, но не более чем пять лет с момента приватизации.</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7. 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w:t>
      </w:r>
      <w:r w:rsidR="004531E4">
        <w:rPr>
          <w:color w:val="000000"/>
          <w:sz w:val="28"/>
          <w:szCs w:val="28"/>
        </w:rPr>
        <w:t>течени</w:t>
      </w:r>
      <w:proofErr w:type="gramStart"/>
      <w:r w:rsidR="004531E4">
        <w:rPr>
          <w:color w:val="000000"/>
          <w:sz w:val="28"/>
          <w:szCs w:val="28"/>
        </w:rPr>
        <w:t>и</w:t>
      </w:r>
      <w:proofErr w:type="gramEnd"/>
      <w:r w:rsidR="004531E4">
        <w:rPr>
          <w:color w:val="000000"/>
          <w:sz w:val="28"/>
          <w:szCs w:val="28"/>
        </w:rPr>
        <w:t xml:space="preserve"> указанного срока Администрация</w:t>
      </w:r>
      <w:r w:rsidRPr="00A83B38">
        <w:rPr>
          <w:color w:val="000000"/>
          <w:sz w:val="28"/>
          <w:szCs w:val="28"/>
        </w:rPr>
        <w:t xml:space="preserve"> вправе обратиться в суд с иском об изъятии посредством выкупа такого объекта для муниципальных нужд.</w:t>
      </w:r>
    </w:p>
    <w:p w:rsidR="00A83B38" w:rsidRPr="00A83B38" w:rsidRDefault="00A83B38" w:rsidP="00A83B38">
      <w:pPr>
        <w:widowControl w:val="0"/>
        <w:autoSpaceDE w:val="0"/>
        <w:autoSpaceDN w:val="0"/>
        <w:adjustRightInd w:val="0"/>
        <w:ind w:firstLine="225"/>
        <w:jc w:val="both"/>
        <w:rPr>
          <w:color w:val="000000"/>
          <w:sz w:val="28"/>
          <w:szCs w:val="28"/>
        </w:rPr>
      </w:pPr>
    </w:p>
    <w:p w:rsidR="00A83B38" w:rsidRPr="00A83B38" w:rsidRDefault="00A83B38" w:rsidP="00A83B38">
      <w:pPr>
        <w:pStyle w:val="4"/>
        <w:rPr>
          <w:rFonts w:ascii="Times New Roman" w:hAnsi="Times New Roman" w:cs="Times New Roman"/>
        </w:rPr>
      </w:pPr>
      <w:r w:rsidRPr="00A83B38">
        <w:rPr>
          <w:rFonts w:ascii="Times New Roman" w:hAnsi="Times New Roman" w:cs="Times New Roman"/>
        </w:rPr>
        <w:t>Статья 14. Отчуждение земельных участков</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1. Приватизация зданий, строений,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законом.</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2. 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находящихся у муниципального унитарного предприятия на праве постоянного (бессрочного) пользования или аренды;</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занимаемых объектами недвижимости, указанными в пункте 1 настоящей статьи, входящими в состав приватизируемого имущественного комплекса муниципального унитарного предприятия, и необходимых для использования указанных объектов.</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3.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 </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Договор аренды земельного участка не является препятствием для выкупа земельного участка.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Отказ в выкупе земельного участка или предоставлении его в аренду не допускается, за исключением случаев, предусмотренных законом.</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4. При приватизации расположенных на неделимом земельном участке частей зданий, строений и сооружений, признаваемых самостоятельными </w:t>
      </w:r>
      <w:r w:rsidRPr="00A83B38">
        <w:rPr>
          <w:color w:val="000000"/>
          <w:sz w:val="28"/>
          <w:szCs w:val="28"/>
        </w:rPr>
        <w:lastRenderedPageBreak/>
        <w:t xml:space="preserve">объектами недвижимости, с покупателями такого имущества заключаются договоры аренды указанного земельного участка </w:t>
      </w:r>
      <w:proofErr w:type="gramStart"/>
      <w:r w:rsidRPr="00A83B38">
        <w:rPr>
          <w:color w:val="000000"/>
          <w:sz w:val="28"/>
          <w:szCs w:val="28"/>
        </w:rPr>
        <w:t>со</w:t>
      </w:r>
      <w:proofErr w:type="gramEnd"/>
      <w:r w:rsidRPr="00A83B38">
        <w:rPr>
          <w:color w:val="000000"/>
          <w:sz w:val="28"/>
          <w:szCs w:val="28"/>
        </w:rPr>
        <w:t xml:space="preserve"> множественностью лиц на стороне арендатора в порядке, установленном законодательством.</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5. Земельный участок отчуждается в соответствии с пунктами 1 - 4 настоящей статьи в границах, которые определяются на основании плана земельного участка, предоставляемого покупателем и удостоверенного органом, осуществляющим деятельность по ведению государственного земельного кадастра.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Указанный план земельного участка прилагается к акту инвентаризации имущественного комплекса унитарного предприятия, а также к договору купли - продажи земельного участка.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7. Отчуждению в соответствии с Федеральным законом "О приватизации государственного и муниципального имущества" не подлежат земельные участки в составе земель:</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сельскохозяйственного назначения, лесного и водного фондов, особо охраняемых природных территорий и объектов;</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w:t>
      </w:r>
      <w:proofErr w:type="gramStart"/>
      <w:r w:rsidRPr="00A83B38">
        <w:rPr>
          <w:color w:val="000000"/>
          <w:sz w:val="28"/>
          <w:szCs w:val="28"/>
        </w:rPr>
        <w:t>зараженных</w:t>
      </w:r>
      <w:proofErr w:type="gramEnd"/>
      <w:r w:rsidRPr="00A83B38">
        <w:rPr>
          <w:color w:val="000000"/>
          <w:sz w:val="28"/>
          <w:szCs w:val="28"/>
        </w:rPr>
        <w:t xml:space="preserve"> опасными веществами и подвергшихся биогенному заражению;</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водоохранного и санитарно - защитного назначения;</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w:t>
      </w:r>
      <w:proofErr w:type="gramStart"/>
      <w:r w:rsidRPr="00A83B38">
        <w:rPr>
          <w:color w:val="000000"/>
          <w:sz w:val="28"/>
          <w:szCs w:val="28"/>
        </w:rPr>
        <w:t>- общего пользования (улицы, проезды, дороги, набережные, парки, лесопарки, скверы, сады, бульвары, водоемы, пляжи и другие);</w:t>
      </w:r>
      <w:proofErr w:type="gramEnd"/>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транспорта, предназначенные для обеспечения деятельности морских и речных портов, аэропортов, а также отведенные (зарезервированные) для их перспективного развития;</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предусмотренных генеральными планами развития соответствующих территорий для использования в государственных или общественных интересах, в том числе земель общего пользования;</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lastRenderedPageBreak/>
        <w:t xml:space="preserve">          - не подлежащих отчуждению в соответствии с законодательством Российской Федерации.</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8. Цена выкупа земельного участка устанавливается в соответствии с действующим законодательством.</w:t>
      </w:r>
    </w:p>
    <w:p w:rsidR="00A83B38" w:rsidRPr="00A83B38" w:rsidRDefault="00A83B38" w:rsidP="00A83B38">
      <w:pPr>
        <w:widowControl w:val="0"/>
        <w:autoSpaceDE w:val="0"/>
        <w:autoSpaceDN w:val="0"/>
        <w:adjustRightInd w:val="0"/>
        <w:ind w:firstLine="225"/>
        <w:jc w:val="both"/>
        <w:rPr>
          <w:color w:val="000000"/>
          <w:sz w:val="28"/>
          <w:szCs w:val="28"/>
        </w:rPr>
      </w:pPr>
    </w:p>
    <w:p w:rsidR="00A83B38" w:rsidRPr="00A83B38" w:rsidRDefault="00A83B38" w:rsidP="00A83B38">
      <w:pPr>
        <w:widowControl w:val="0"/>
        <w:autoSpaceDE w:val="0"/>
        <w:autoSpaceDN w:val="0"/>
        <w:adjustRightInd w:val="0"/>
        <w:ind w:firstLine="225"/>
        <w:jc w:val="both"/>
        <w:rPr>
          <w:color w:val="000000"/>
          <w:sz w:val="28"/>
          <w:szCs w:val="28"/>
        </w:rPr>
      </w:pPr>
      <w:r w:rsidRPr="00A83B38">
        <w:rPr>
          <w:b/>
          <w:bCs/>
          <w:color w:val="000000"/>
          <w:sz w:val="28"/>
          <w:szCs w:val="28"/>
        </w:rPr>
        <w:t>Статья 15. Обременения приватизируемого муниципального имущества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1. При приватизации муниципального имущества могут быть установлены обременения (ограничения и публичный сервитут) соответствующего имущества.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2. Ограничениями могут являться:</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1) обязанность использовать приобретенное в порядке приватизации муниципальное имущество по определенному назначению, в том числе объекты социально - культурного и коммунально-бытового назначения;</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3) иные обязанности, предусмотренные федеральным законом или в установленном им порядке.</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обеспечивать беспрепятственный доступ, проход, проезд;</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обеспечивать возможность размещения межевых, геодезических и иных знаков;</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 обеспечивать возможность прокладки и использования линий электропередачи, связи и трубопроводов, систем водоснабжения, канализации и мелиорации.</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3. Обременения, в том числе публичный сервитут, устанавливаются одновременно с принятием решения об условиях приватизации муниципального имущества.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4. Переход прав на муниципальное имущество, обремененное публичным сервитутом, не влечет за собой прекращение публичного сервитута.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w:t>
      </w:r>
      <w:r w:rsidRPr="00A83B38">
        <w:rPr>
          <w:color w:val="000000"/>
          <w:sz w:val="28"/>
          <w:szCs w:val="28"/>
        </w:rPr>
        <w:lastRenderedPageBreak/>
        <w:t>отмены (прекращения публичного сервитута).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5. Обременение, в том числе публичный сервитут, может быть прекращено или их условия могут быть изменены в случае:</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отсутствия или изменения государственного либо общественного интереса в обременении, в том числе в публичном сервитуте;</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невозможности или существенного затруднения использования имущества по его прямому назначению.</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6. Прекращение обременения, в том числе публичного сервитута, или изменение их условий допускается на основании решения администрации района,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A83B38" w:rsidRPr="00A83B38" w:rsidRDefault="00A83B38" w:rsidP="00A83B38">
      <w:pPr>
        <w:widowControl w:val="0"/>
        <w:autoSpaceDE w:val="0"/>
        <w:autoSpaceDN w:val="0"/>
        <w:adjustRightInd w:val="0"/>
        <w:jc w:val="center"/>
        <w:rPr>
          <w:color w:val="000000"/>
          <w:sz w:val="28"/>
          <w:szCs w:val="28"/>
        </w:rPr>
      </w:pPr>
      <w:r w:rsidRPr="00A83B38">
        <w:rPr>
          <w:color w:val="000000"/>
          <w:sz w:val="28"/>
          <w:szCs w:val="28"/>
        </w:rPr>
        <w:t xml:space="preserve">     </w:t>
      </w:r>
    </w:p>
    <w:p w:rsidR="00A83B38" w:rsidRPr="00A83B38" w:rsidRDefault="00A83B38" w:rsidP="00A83B38">
      <w:pPr>
        <w:pStyle w:val="Heading"/>
        <w:jc w:val="center"/>
        <w:rPr>
          <w:rFonts w:ascii="Times New Roman" w:hAnsi="Times New Roman" w:cs="Times New Roman"/>
          <w:b/>
        </w:rPr>
      </w:pPr>
      <w:r w:rsidRPr="00A83B38">
        <w:rPr>
          <w:rFonts w:ascii="Times New Roman" w:hAnsi="Times New Roman" w:cs="Times New Roman"/>
          <w:b/>
        </w:rPr>
        <w:t>Глава IV. Оплата и распределение денежных средств</w:t>
      </w:r>
    </w:p>
    <w:p w:rsidR="00A83B38" w:rsidRPr="00A83B38" w:rsidRDefault="00A83B38" w:rsidP="00A83B38">
      <w:pPr>
        <w:pStyle w:val="Heading"/>
        <w:jc w:val="center"/>
        <w:rPr>
          <w:rFonts w:ascii="Times New Roman" w:hAnsi="Times New Roman" w:cs="Times New Roman"/>
          <w:b/>
        </w:rPr>
      </w:pPr>
      <w:r w:rsidRPr="00A83B38">
        <w:rPr>
          <w:rFonts w:ascii="Times New Roman" w:hAnsi="Times New Roman" w:cs="Times New Roman"/>
          <w:b/>
        </w:rPr>
        <w:t xml:space="preserve">от продажи муниципального имущества </w:t>
      </w:r>
    </w:p>
    <w:p w:rsidR="00A83B38" w:rsidRPr="00A83B38" w:rsidRDefault="00A83B38" w:rsidP="00A83B38">
      <w:pPr>
        <w:widowControl w:val="0"/>
        <w:autoSpaceDE w:val="0"/>
        <w:autoSpaceDN w:val="0"/>
        <w:adjustRightInd w:val="0"/>
        <w:ind w:firstLine="225"/>
        <w:jc w:val="both"/>
        <w:rPr>
          <w:b/>
          <w:color w:val="000000"/>
          <w:sz w:val="28"/>
          <w:szCs w:val="28"/>
        </w:rPr>
      </w:pPr>
    </w:p>
    <w:p w:rsidR="00A83B38" w:rsidRPr="00A83B38" w:rsidRDefault="00A83B38" w:rsidP="00A83B38">
      <w:pPr>
        <w:widowControl w:val="0"/>
        <w:autoSpaceDE w:val="0"/>
        <w:autoSpaceDN w:val="0"/>
        <w:adjustRightInd w:val="0"/>
        <w:ind w:firstLine="225"/>
        <w:jc w:val="both"/>
        <w:rPr>
          <w:color w:val="000000"/>
          <w:sz w:val="28"/>
          <w:szCs w:val="28"/>
        </w:rPr>
      </w:pPr>
      <w:r w:rsidRPr="00A83B38">
        <w:rPr>
          <w:b/>
          <w:bCs/>
          <w:color w:val="000000"/>
          <w:sz w:val="28"/>
          <w:szCs w:val="28"/>
        </w:rPr>
        <w:t>Статья 16. Распределение денежных средств, полученных в результате сделок купли-продажи муниципального имущества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1. 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имущества. </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2. Расходование средств на организацию и проведение приватизации муниципального имущества осуществляется по следующим видам затрат:</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а) подготовка имущества к продаже, в том числе подготовка и оформление технической документации, привлечение маркетинговых и финансовых консультантов, осуществление исследования рынка в целях повышения эффективности приватизационных процессов;</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б) оценка имущества для определения его рыночной стоимости и установления начальной цены;</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в) оплата услуг держателей реестров владельцев ценных бумаг (регистраторов) по внесению данных в реестр и выдаче выписок из реестра, оплата услуг депозитариев, прочие расходы, связанные с оформлением прав на муниципальное имущество, а также с осуществлением муниципальным образованием прав акционера;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г) организация продажи имущества, включая привлечение с этой целью профессиональных участников рынка ценных бумаг и иных лиц;</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д) осуществление деятельности по учету и контролю выполнения покупателями имущества своих обязательств;</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е) защита имущественных и иных прав и законных интересов муниципального образования в судах;</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ж) рекламирование, а также публикация информационных сообщений о продаже и результатах сделок приватизации муниципального имущества;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3. </w:t>
      </w:r>
      <w:proofErr w:type="gramStart"/>
      <w:r w:rsidRPr="00A83B38">
        <w:rPr>
          <w:color w:val="000000"/>
          <w:sz w:val="28"/>
          <w:szCs w:val="28"/>
        </w:rPr>
        <w:t>Денежные средства, полученные от продажи муниципального имущества с первого по пятнадцатое число каждого месяца подлеж</w:t>
      </w:r>
      <w:r w:rsidR="001A34AB">
        <w:rPr>
          <w:color w:val="000000"/>
          <w:sz w:val="28"/>
          <w:szCs w:val="28"/>
        </w:rPr>
        <w:t>ат</w:t>
      </w:r>
      <w:proofErr w:type="gramEnd"/>
      <w:r w:rsidR="001A34AB">
        <w:rPr>
          <w:color w:val="000000"/>
          <w:sz w:val="28"/>
          <w:szCs w:val="28"/>
        </w:rPr>
        <w:t xml:space="preserve"> перечислению в  бюджет  поселения</w:t>
      </w:r>
      <w:r w:rsidRPr="00A83B38">
        <w:rPr>
          <w:color w:val="000000"/>
          <w:sz w:val="28"/>
          <w:szCs w:val="28"/>
        </w:rPr>
        <w:t xml:space="preserve"> не позднее двадцать пятого числа </w:t>
      </w:r>
      <w:r w:rsidRPr="00A83B38">
        <w:rPr>
          <w:color w:val="000000"/>
          <w:sz w:val="28"/>
          <w:szCs w:val="28"/>
        </w:rPr>
        <w:lastRenderedPageBreak/>
        <w:t>соответствующего месяца.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Денежные средства, полученные от продажи муниципального имущества, с шестнадцатого по тридцать первое число каждого месяца подлежат п</w:t>
      </w:r>
      <w:r w:rsidR="001A34AB">
        <w:rPr>
          <w:color w:val="000000"/>
          <w:sz w:val="28"/>
          <w:szCs w:val="28"/>
        </w:rPr>
        <w:t>еречислению в  бюджет поселения</w:t>
      </w:r>
      <w:r w:rsidRPr="00A83B38">
        <w:rPr>
          <w:color w:val="000000"/>
          <w:sz w:val="28"/>
          <w:szCs w:val="28"/>
        </w:rPr>
        <w:t xml:space="preserve"> не позднее десятого числа месяца следующего за соответствующим месяцем.</w:t>
      </w:r>
    </w:p>
    <w:p w:rsidR="00A83B38" w:rsidRPr="00A83B38" w:rsidRDefault="00A83B38" w:rsidP="00A83B38">
      <w:pPr>
        <w:widowControl w:val="0"/>
        <w:autoSpaceDE w:val="0"/>
        <w:autoSpaceDN w:val="0"/>
        <w:adjustRightInd w:val="0"/>
        <w:ind w:firstLine="225"/>
        <w:jc w:val="both"/>
        <w:rPr>
          <w:color w:val="000000"/>
          <w:sz w:val="28"/>
          <w:szCs w:val="28"/>
        </w:rPr>
      </w:pPr>
    </w:p>
    <w:p w:rsidR="00A83B38" w:rsidRPr="00A83B38" w:rsidRDefault="00A83B38" w:rsidP="00A83B38">
      <w:pPr>
        <w:widowControl w:val="0"/>
        <w:autoSpaceDE w:val="0"/>
        <w:autoSpaceDN w:val="0"/>
        <w:adjustRightInd w:val="0"/>
        <w:ind w:firstLine="225"/>
        <w:jc w:val="both"/>
        <w:rPr>
          <w:color w:val="000000"/>
          <w:sz w:val="28"/>
          <w:szCs w:val="28"/>
        </w:rPr>
      </w:pPr>
      <w:r w:rsidRPr="00A83B38">
        <w:rPr>
          <w:b/>
          <w:bCs/>
          <w:color w:val="000000"/>
          <w:sz w:val="28"/>
          <w:szCs w:val="28"/>
        </w:rPr>
        <w:t>Статья 17. Средства платежа при продаже муниципального имущества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1. При продаже муниципального имущества законным средством платежа признается валюта Российской Федерации.</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2. 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Федеральным законом "О приватизации государственного и муниципального имущества". </w:t>
      </w:r>
    </w:p>
    <w:p w:rsidR="00A83B38" w:rsidRPr="00A83B38" w:rsidRDefault="00A83B38" w:rsidP="00A83B38">
      <w:pPr>
        <w:widowControl w:val="0"/>
        <w:autoSpaceDE w:val="0"/>
        <w:autoSpaceDN w:val="0"/>
        <w:adjustRightInd w:val="0"/>
        <w:ind w:firstLine="225"/>
        <w:jc w:val="both"/>
        <w:rPr>
          <w:color w:val="000000"/>
          <w:sz w:val="28"/>
          <w:szCs w:val="28"/>
        </w:rPr>
      </w:pPr>
    </w:p>
    <w:p w:rsidR="00A83B38" w:rsidRPr="00A83B38" w:rsidRDefault="00A83B38" w:rsidP="00A83B38">
      <w:pPr>
        <w:pStyle w:val="2"/>
        <w:rPr>
          <w:b/>
        </w:rPr>
      </w:pPr>
      <w:r w:rsidRPr="00A83B38">
        <w:rPr>
          <w:b/>
        </w:rPr>
        <w:t>Статья 18. Порядок оплаты муниципального имущества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2. Решение о предоставлении рассрочки может быть принято в случае продажи муниципального имущества без объявления цены.</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Начисленные проценты распределяются в порядке, установленном статьей 16 настоящего Положения.</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Покупатель вправе оплатить приобретаемое муниципальное имущество досрочно.</w:t>
      </w:r>
    </w:p>
    <w:p w:rsidR="00A83B38" w:rsidRPr="00A83B38" w:rsidRDefault="00A83B38" w:rsidP="00A83B38">
      <w:pPr>
        <w:widowControl w:val="0"/>
        <w:autoSpaceDE w:val="0"/>
        <w:autoSpaceDN w:val="0"/>
        <w:adjustRightInd w:val="0"/>
        <w:ind w:firstLine="225"/>
        <w:jc w:val="both"/>
        <w:rPr>
          <w:color w:val="000000"/>
          <w:sz w:val="28"/>
          <w:szCs w:val="28"/>
        </w:rPr>
      </w:pPr>
      <w:r w:rsidRPr="00A83B38">
        <w:rPr>
          <w:color w:val="000000"/>
          <w:sz w:val="28"/>
          <w:szCs w:val="28"/>
        </w:rPr>
        <w:t xml:space="preserve">          5.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порядке, установленном статьей 16 настоящего Положения.</w:t>
      </w:r>
    </w:p>
    <w:p w:rsidR="00A83B38" w:rsidRPr="00A83B38" w:rsidRDefault="00A83B38" w:rsidP="00A83B38">
      <w:pPr>
        <w:widowControl w:val="0"/>
        <w:autoSpaceDE w:val="0"/>
        <w:autoSpaceDN w:val="0"/>
        <w:adjustRightInd w:val="0"/>
        <w:jc w:val="center"/>
        <w:rPr>
          <w:color w:val="000000"/>
          <w:sz w:val="28"/>
          <w:szCs w:val="28"/>
        </w:rPr>
      </w:pPr>
    </w:p>
    <w:p w:rsidR="00554889" w:rsidRPr="00A83B38" w:rsidRDefault="00554889">
      <w:pPr>
        <w:rPr>
          <w:sz w:val="28"/>
          <w:szCs w:val="28"/>
        </w:rPr>
      </w:pPr>
    </w:p>
    <w:sectPr w:rsidR="00554889" w:rsidRPr="00A83B38" w:rsidSect="003D79E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2527"/>
    <w:multiLevelType w:val="hybridMultilevel"/>
    <w:tmpl w:val="4822B75A"/>
    <w:lvl w:ilvl="0" w:tplc="A9FCB744">
      <w:start w:val="3"/>
      <w:numFmt w:val="bullet"/>
      <w:lvlText w:val="-"/>
      <w:lvlJc w:val="left"/>
      <w:pPr>
        <w:tabs>
          <w:tab w:val="num" w:pos="1350"/>
        </w:tabs>
        <w:ind w:left="1350" w:hanging="405"/>
      </w:pPr>
      <w:rPr>
        <w:rFonts w:ascii="Times New Roman" w:eastAsia="Times New Roman" w:hAnsi="Times New Roman" w:cs="Times New Roman" w:hint="default"/>
      </w:rPr>
    </w:lvl>
    <w:lvl w:ilvl="1" w:tplc="04190003">
      <w:start w:val="1"/>
      <w:numFmt w:val="bullet"/>
      <w:lvlText w:val="o"/>
      <w:lvlJc w:val="left"/>
      <w:pPr>
        <w:tabs>
          <w:tab w:val="num" w:pos="2025"/>
        </w:tabs>
        <w:ind w:left="2025" w:hanging="360"/>
      </w:pPr>
      <w:rPr>
        <w:rFonts w:ascii="Courier New" w:hAnsi="Courier New" w:cs="Courier New" w:hint="default"/>
      </w:rPr>
    </w:lvl>
    <w:lvl w:ilvl="2" w:tplc="04190005">
      <w:start w:val="1"/>
      <w:numFmt w:val="bullet"/>
      <w:lvlText w:val=""/>
      <w:lvlJc w:val="left"/>
      <w:pPr>
        <w:tabs>
          <w:tab w:val="num" w:pos="2745"/>
        </w:tabs>
        <w:ind w:left="2745" w:hanging="360"/>
      </w:pPr>
      <w:rPr>
        <w:rFonts w:ascii="Wingdings" w:hAnsi="Wingdings" w:cs="Times New Roman" w:hint="default"/>
      </w:rPr>
    </w:lvl>
    <w:lvl w:ilvl="3" w:tplc="04190001">
      <w:start w:val="1"/>
      <w:numFmt w:val="bullet"/>
      <w:lvlText w:val=""/>
      <w:lvlJc w:val="left"/>
      <w:pPr>
        <w:tabs>
          <w:tab w:val="num" w:pos="3465"/>
        </w:tabs>
        <w:ind w:left="3465" w:hanging="360"/>
      </w:pPr>
      <w:rPr>
        <w:rFonts w:ascii="Symbol" w:hAnsi="Symbol" w:cs="Times New Roman" w:hint="default"/>
      </w:rPr>
    </w:lvl>
    <w:lvl w:ilvl="4" w:tplc="04190003">
      <w:start w:val="1"/>
      <w:numFmt w:val="bullet"/>
      <w:lvlText w:val="o"/>
      <w:lvlJc w:val="left"/>
      <w:pPr>
        <w:tabs>
          <w:tab w:val="num" w:pos="4185"/>
        </w:tabs>
        <w:ind w:left="4185" w:hanging="360"/>
      </w:pPr>
      <w:rPr>
        <w:rFonts w:ascii="Courier New" w:hAnsi="Courier New" w:cs="Courier New" w:hint="default"/>
      </w:rPr>
    </w:lvl>
    <w:lvl w:ilvl="5" w:tplc="04190005">
      <w:start w:val="1"/>
      <w:numFmt w:val="bullet"/>
      <w:lvlText w:val=""/>
      <w:lvlJc w:val="left"/>
      <w:pPr>
        <w:tabs>
          <w:tab w:val="num" w:pos="4905"/>
        </w:tabs>
        <w:ind w:left="4905" w:hanging="360"/>
      </w:pPr>
      <w:rPr>
        <w:rFonts w:ascii="Wingdings" w:hAnsi="Wingdings" w:cs="Times New Roman" w:hint="default"/>
      </w:rPr>
    </w:lvl>
    <w:lvl w:ilvl="6" w:tplc="04190001">
      <w:start w:val="1"/>
      <w:numFmt w:val="bullet"/>
      <w:lvlText w:val=""/>
      <w:lvlJc w:val="left"/>
      <w:pPr>
        <w:tabs>
          <w:tab w:val="num" w:pos="5625"/>
        </w:tabs>
        <w:ind w:left="5625" w:hanging="360"/>
      </w:pPr>
      <w:rPr>
        <w:rFonts w:ascii="Symbol" w:hAnsi="Symbol" w:cs="Times New Roman" w:hint="default"/>
      </w:rPr>
    </w:lvl>
    <w:lvl w:ilvl="7" w:tplc="04190003">
      <w:start w:val="1"/>
      <w:numFmt w:val="bullet"/>
      <w:lvlText w:val="o"/>
      <w:lvlJc w:val="left"/>
      <w:pPr>
        <w:tabs>
          <w:tab w:val="num" w:pos="6345"/>
        </w:tabs>
        <w:ind w:left="6345" w:hanging="360"/>
      </w:pPr>
      <w:rPr>
        <w:rFonts w:ascii="Courier New" w:hAnsi="Courier New" w:cs="Courier New" w:hint="default"/>
      </w:rPr>
    </w:lvl>
    <w:lvl w:ilvl="8" w:tplc="04190005">
      <w:start w:val="1"/>
      <w:numFmt w:val="bullet"/>
      <w:lvlText w:val=""/>
      <w:lvlJc w:val="left"/>
      <w:pPr>
        <w:tabs>
          <w:tab w:val="num" w:pos="7065"/>
        </w:tabs>
        <w:ind w:left="7065" w:hanging="360"/>
      </w:pPr>
      <w:rPr>
        <w:rFonts w:ascii="Wingdings" w:hAnsi="Wingdings" w:cs="Times New Roman" w:hint="default"/>
      </w:rPr>
    </w:lvl>
  </w:abstractNum>
  <w:abstractNum w:abstractNumId="1">
    <w:nsid w:val="109F56FF"/>
    <w:multiLevelType w:val="hybridMultilevel"/>
    <w:tmpl w:val="8E889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54889"/>
    <w:rsid w:val="001A34AB"/>
    <w:rsid w:val="002D5ED3"/>
    <w:rsid w:val="003B433F"/>
    <w:rsid w:val="003D79ED"/>
    <w:rsid w:val="004531E4"/>
    <w:rsid w:val="00464D9E"/>
    <w:rsid w:val="004C136E"/>
    <w:rsid w:val="004F2DA3"/>
    <w:rsid w:val="00544726"/>
    <w:rsid w:val="005500AF"/>
    <w:rsid w:val="00554889"/>
    <w:rsid w:val="0070674C"/>
    <w:rsid w:val="009A5A2C"/>
    <w:rsid w:val="00A83B38"/>
    <w:rsid w:val="00CF4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88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83B38"/>
    <w:pPr>
      <w:keepNext/>
      <w:widowControl w:val="0"/>
      <w:autoSpaceDE w:val="0"/>
      <w:autoSpaceDN w:val="0"/>
      <w:adjustRightInd w:val="0"/>
      <w:ind w:firstLine="709"/>
      <w:jc w:val="center"/>
      <w:outlineLvl w:val="1"/>
    </w:pPr>
    <w:rPr>
      <w:rFonts w:eastAsia="Batang"/>
      <w:color w:val="333333"/>
      <w:sz w:val="28"/>
      <w:szCs w:val="28"/>
    </w:rPr>
  </w:style>
  <w:style w:type="paragraph" w:styleId="4">
    <w:name w:val="heading 4"/>
    <w:basedOn w:val="a"/>
    <w:next w:val="a"/>
    <w:link w:val="40"/>
    <w:qFormat/>
    <w:rsid w:val="00A83B38"/>
    <w:pPr>
      <w:keepNext/>
      <w:widowControl w:val="0"/>
      <w:autoSpaceDE w:val="0"/>
      <w:autoSpaceDN w:val="0"/>
      <w:adjustRightInd w:val="0"/>
      <w:ind w:firstLine="225"/>
      <w:jc w:val="both"/>
      <w:outlineLvl w:val="3"/>
    </w:pPr>
    <w:rPr>
      <w:rFonts w:ascii="Arial" w:eastAsia="Arial Unicode MS" w:hAnsi="Arial" w:cs="Arial"/>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889"/>
    <w:pPr>
      <w:ind w:left="720"/>
      <w:contextualSpacing/>
    </w:pPr>
  </w:style>
  <w:style w:type="paragraph" w:customStyle="1" w:styleId="ConsPlusNormal">
    <w:name w:val="ConsPlusNormal"/>
    <w:rsid w:val="005548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A83B38"/>
    <w:pPr>
      <w:widowControl w:val="0"/>
      <w:tabs>
        <w:tab w:val="left" w:pos="6280"/>
      </w:tabs>
      <w:autoSpaceDE w:val="0"/>
      <w:autoSpaceDN w:val="0"/>
      <w:adjustRightInd w:val="0"/>
      <w:spacing w:after="0" w:line="240" w:lineRule="auto"/>
    </w:pPr>
    <w:rPr>
      <w:rFonts w:ascii="Arial" w:eastAsia="Times New Roman" w:hAnsi="Arial" w:cs="Arial"/>
      <w:color w:val="000000"/>
      <w:sz w:val="28"/>
      <w:szCs w:val="28"/>
      <w:lang w:eastAsia="ru-RU"/>
    </w:rPr>
  </w:style>
  <w:style w:type="character" w:customStyle="1" w:styleId="20">
    <w:name w:val="Заголовок 2 Знак"/>
    <w:basedOn w:val="a0"/>
    <w:link w:val="2"/>
    <w:rsid w:val="00A83B38"/>
    <w:rPr>
      <w:rFonts w:ascii="Times New Roman" w:eastAsia="Batang" w:hAnsi="Times New Roman" w:cs="Times New Roman"/>
      <w:color w:val="333333"/>
      <w:sz w:val="28"/>
      <w:szCs w:val="28"/>
      <w:lang w:eastAsia="ru-RU"/>
    </w:rPr>
  </w:style>
  <w:style w:type="character" w:customStyle="1" w:styleId="40">
    <w:name w:val="Заголовок 4 Знак"/>
    <w:basedOn w:val="a0"/>
    <w:link w:val="4"/>
    <w:rsid w:val="00A83B38"/>
    <w:rPr>
      <w:rFonts w:ascii="Arial" w:eastAsia="Arial Unicode MS" w:hAnsi="Arial" w:cs="Arial"/>
      <w:b/>
      <w:bCs/>
      <w:color w:val="000000"/>
      <w:sz w:val="28"/>
      <w:szCs w:val="28"/>
      <w:lang w:eastAsia="ru-RU"/>
    </w:rPr>
  </w:style>
  <w:style w:type="paragraph" w:styleId="a4">
    <w:name w:val="Body Text Indent"/>
    <w:basedOn w:val="a"/>
    <w:link w:val="a5"/>
    <w:rsid w:val="00A83B38"/>
    <w:pPr>
      <w:widowControl w:val="0"/>
      <w:autoSpaceDE w:val="0"/>
      <w:autoSpaceDN w:val="0"/>
      <w:adjustRightInd w:val="0"/>
    </w:pPr>
    <w:rPr>
      <w:rFonts w:ascii="Arial" w:hAnsi="Arial" w:cs="Arial"/>
      <w:b/>
      <w:bCs/>
      <w:color w:val="000000"/>
      <w:sz w:val="28"/>
      <w:szCs w:val="28"/>
    </w:rPr>
  </w:style>
  <w:style w:type="character" w:customStyle="1" w:styleId="a5">
    <w:name w:val="Основной текст с отступом Знак"/>
    <w:basedOn w:val="a0"/>
    <w:link w:val="a4"/>
    <w:rsid w:val="00A83B38"/>
    <w:rPr>
      <w:rFonts w:ascii="Arial" w:eastAsia="Times New Roman" w:hAnsi="Arial" w:cs="Arial"/>
      <w:b/>
      <w:bCs/>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77678-C239-4F8C-81F6-D2F380CA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5430</Words>
  <Characters>30957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9</cp:revision>
  <dcterms:created xsi:type="dcterms:W3CDTF">2012-11-30T03:25:00Z</dcterms:created>
  <dcterms:modified xsi:type="dcterms:W3CDTF">2012-11-30T05:23:00Z</dcterms:modified>
</cp:coreProperties>
</file>