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3D" w:rsidRPr="009303FE" w:rsidRDefault="004E123D" w:rsidP="004E123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03FE" w:rsidRDefault="009303FE" w:rsidP="009303F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</w:t>
      </w:r>
    </w:p>
    <w:p w:rsidR="009303FE" w:rsidRDefault="009303FE" w:rsidP="009303F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КЕМЕРОВСКАЯ ОБЛАСТЬ</w:t>
      </w:r>
    </w:p>
    <w:p w:rsidR="009303FE" w:rsidRDefault="009303FE" w:rsidP="009303F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3FE" w:rsidRDefault="009303FE" w:rsidP="009303F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ТАШТАГОЛЬСКИЙ МУНИЦИПАЛЬНЫЙ РАЙОН</w:t>
      </w:r>
    </w:p>
    <w:p w:rsidR="009303FE" w:rsidRDefault="009303FE" w:rsidP="009303F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3FE" w:rsidRPr="008467B6" w:rsidRDefault="009303FE" w:rsidP="009303F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467B6">
        <w:rPr>
          <w:rFonts w:ascii="Times New Roman" w:hAnsi="Times New Roman" w:cs="Times New Roman"/>
          <w:b/>
          <w:bCs/>
          <w:sz w:val="22"/>
          <w:szCs w:val="22"/>
        </w:rPr>
        <w:t>МУНИЦИПАЛЬНОЕ ОБРАЗОВАНИЕ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467B6">
        <w:rPr>
          <w:rFonts w:ascii="Times New Roman" w:hAnsi="Times New Roman" w:cs="Times New Roman"/>
          <w:b/>
          <w:bCs/>
          <w:sz w:val="22"/>
          <w:szCs w:val="22"/>
        </w:rPr>
        <w:t>ШЕРЕГЕШСКОЕ ГОРОДСКОЕ ПОСЕЛЕНИЕ</w:t>
      </w:r>
    </w:p>
    <w:p w:rsidR="009303FE" w:rsidRDefault="009303FE" w:rsidP="009303F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03FE" w:rsidRPr="00A63163" w:rsidRDefault="009303FE" w:rsidP="009303F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4E123D" w:rsidRPr="009303FE" w:rsidRDefault="004E123D" w:rsidP="004E1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344" w:rsidRDefault="004E0344" w:rsidP="004E1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0344" w:rsidP="004E1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024D2" w:rsidRPr="009303FE" w:rsidRDefault="009024D2" w:rsidP="004E1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750C34" w:rsidP="009024D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апреля</w:t>
      </w:r>
      <w:r w:rsidR="009024D2" w:rsidRPr="009303FE">
        <w:rPr>
          <w:rFonts w:ascii="Times New Roman" w:hAnsi="Times New Roman" w:cs="Times New Roman"/>
          <w:sz w:val="28"/>
          <w:szCs w:val="28"/>
        </w:rPr>
        <w:t xml:space="preserve"> 2016 г. </w:t>
      </w:r>
      <w:r w:rsidR="009024D2" w:rsidRPr="009303FE">
        <w:rPr>
          <w:rFonts w:ascii="Times New Roman" w:hAnsi="Times New Roman" w:cs="Times New Roman"/>
          <w:sz w:val="28"/>
          <w:szCs w:val="28"/>
        </w:rPr>
        <w:tab/>
      </w:r>
      <w:r w:rsidR="009024D2" w:rsidRPr="009303FE">
        <w:rPr>
          <w:rFonts w:ascii="Times New Roman" w:hAnsi="Times New Roman" w:cs="Times New Roman"/>
          <w:sz w:val="28"/>
          <w:szCs w:val="28"/>
        </w:rPr>
        <w:tab/>
      </w:r>
      <w:r w:rsidR="009024D2" w:rsidRPr="009303FE">
        <w:rPr>
          <w:rFonts w:ascii="Times New Roman" w:hAnsi="Times New Roman" w:cs="Times New Roman"/>
          <w:sz w:val="28"/>
          <w:szCs w:val="28"/>
        </w:rPr>
        <w:tab/>
      </w:r>
      <w:r w:rsidR="009024D2" w:rsidRPr="009303FE">
        <w:rPr>
          <w:rFonts w:ascii="Times New Roman" w:hAnsi="Times New Roman" w:cs="Times New Roman"/>
          <w:sz w:val="28"/>
          <w:szCs w:val="28"/>
        </w:rPr>
        <w:tab/>
      </w:r>
      <w:r w:rsidR="009024D2" w:rsidRPr="009303FE">
        <w:rPr>
          <w:rFonts w:ascii="Times New Roman" w:hAnsi="Times New Roman" w:cs="Times New Roman"/>
          <w:sz w:val="28"/>
          <w:szCs w:val="28"/>
        </w:rPr>
        <w:tab/>
      </w:r>
      <w:r w:rsidR="009303FE">
        <w:rPr>
          <w:rFonts w:ascii="Times New Roman" w:hAnsi="Times New Roman" w:cs="Times New Roman"/>
          <w:sz w:val="28"/>
          <w:szCs w:val="28"/>
        </w:rPr>
        <w:tab/>
      </w:r>
      <w:r w:rsidR="009303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24D2" w:rsidRPr="009303FE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443</w:t>
      </w:r>
    </w:p>
    <w:p w:rsidR="004E123D" w:rsidRPr="009303FE" w:rsidRDefault="004E123D" w:rsidP="004E1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9024D2" w:rsidP="009024D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«</w:t>
      </w:r>
      <w:r w:rsidR="004E123D" w:rsidRPr="009303FE">
        <w:rPr>
          <w:rFonts w:ascii="Times New Roman" w:hAnsi="Times New Roman" w:cs="Times New Roman"/>
          <w:sz w:val="28"/>
          <w:szCs w:val="28"/>
        </w:rPr>
        <w:t>О</w:t>
      </w:r>
      <w:r w:rsidRPr="009303FE">
        <w:rPr>
          <w:rFonts w:ascii="Times New Roman" w:hAnsi="Times New Roman" w:cs="Times New Roman"/>
          <w:sz w:val="28"/>
          <w:szCs w:val="28"/>
        </w:rPr>
        <w:t xml:space="preserve">б  утверждении Положения   «О порядке предоставления сведений о доходах, расходах и обязательствах имущественного характера  Главы Шерегешского городского поселения, депутатов Совета народных депутатов Шерегешского городского поселения» 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6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от 06.10.2003 N 131-ФЗ "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 </w:t>
      </w:r>
      <w:hyperlink r:id="rId8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9303FE" w:rsidRPr="009303FE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9303FE" w:rsidRPr="009303FE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  </w:t>
      </w:r>
      <w:r w:rsidRPr="009303FE">
        <w:rPr>
          <w:rFonts w:ascii="Times New Roman" w:hAnsi="Times New Roman" w:cs="Times New Roman"/>
          <w:sz w:val="28"/>
          <w:szCs w:val="28"/>
        </w:rPr>
        <w:t>решил: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3FE" w:rsidRPr="009303FE" w:rsidRDefault="004E123D" w:rsidP="009303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0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"О порядке представления сведений о доходах, расходах, об имуществе и обязательствах имущественного характера Главы</w:t>
      </w:r>
      <w:r w:rsidR="009303FE" w:rsidRPr="009303FE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 xml:space="preserve">, депутатов </w:t>
      </w:r>
      <w:r w:rsidR="009303FE" w:rsidRPr="009303FE">
        <w:rPr>
          <w:rFonts w:ascii="Times New Roman" w:hAnsi="Times New Roman" w:cs="Times New Roman"/>
          <w:sz w:val="28"/>
          <w:szCs w:val="28"/>
        </w:rPr>
        <w:t xml:space="preserve">Совета народных депутатов Шерегешского городского поселения </w:t>
      </w:r>
      <w:r w:rsidRPr="009303F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303FE" w:rsidRPr="009303FE" w:rsidRDefault="001831B7" w:rsidP="009303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9303FE" w:rsidRPr="009303FE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информационных стендах в здании Администрации Шерегешского городского поселения и разместить на официальном сайте Совета народных депутатов в информационно-телекомунакационной сети «Интернет»</w:t>
      </w:r>
      <w:r w:rsidR="004E123D" w:rsidRPr="009303FE">
        <w:rPr>
          <w:rFonts w:ascii="Times New Roman" w:hAnsi="Times New Roman" w:cs="Times New Roman"/>
          <w:sz w:val="28"/>
          <w:szCs w:val="28"/>
        </w:rPr>
        <w:t>.</w:t>
      </w:r>
    </w:p>
    <w:p w:rsidR="009303FE" w:rsidRPr="009303FE" w:rsidRDefault="004E123D" w:rsidP="009303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Настоящее решение вст</w:t>
      </w:r>
      <w:r w:rsidR="009303FE" w:rsidRPr="009303FE">
        <w:rPr>
          <w:rFonts w:ascii="Times New Roman" w:hAnsi="Times New Roman" w:cs="Times New Roman"/>
          <w:sz w:val="28"/>
          <w:szCs w:val="28"/>
        </w:rPr>
        <w:t>упает в силу с момента обнародования на информационных стендах в здании Администрации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>.</w:t>
      </w:r>
    </w:p>
    <w:p w:rsidR="004E123D" w:rsidRPr="009303FE" w:rsidRDefault="004E123D" w:rsidP="009303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3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9303FE" w:rsidRPr="009303FE">
        <w:rPr>
          <w:rFonts w:ascii="Times New Roman" w:hAnsi="Times New Roman" w:cs="Times New Roman"/>
          <w:sz w:val="28"/>
          <w:szCs w:val="28"/>
        </w:rPr>
        <w:t>возлагаю за собой.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3FE" w:rsidRPr="009303FE" w:rsidRDefault="009303FE" w:rsidP="009303FE">
      <w:pPr>
        <w:pStyle w:val="ConsNonformat"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9303FE" w:rsidRPr="009303FE" w:rsidRDefault="009303FE" w:rsidP="009303F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>Шерегешского городского поселения</w:t>
      </w:r>
      <w:r w:rsidRPr="009303FE">
        <w:rPr>
          <w:rFonts w:ascii="Times New Roman" w:hAnsi="Times New Roman" w:cs="Times New Roman"/>
          <w:b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sz w:val="28"/>
          <w:szCs w:val="28"/>
        </w:rPr>
        <w:tab/>
        <w:t xml:space="preserve">О.В.Францева </w:t>
      </w:r>
    </w:p>
    <w:p w:rsidR="009303FE" w:rsidRPr="009303FE" w:rsidRDefault="009303FE" w:rsidP="009303F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303FE" w:rsidRPr="009303FE" w:rsidRDefault="009303FE" w:rsidP="009303FE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9303FE" w:rsidRPr="009303FE" w:rsidRDefault="009303FE" w:rsidP="009303FE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9303FE">
        <w:rPr>
          <w:rFonts w:ascii="Times New Roman" w:hAnsi="Times New Roman" w:cs="Times New Roman"/>
          <w:b/>
          <w:bCs/>
          <w:sz w:val="28"/>
          <w:szCs w:val="28"/>
        </w:rPr>
        <w:t xml:space="preserve">Глава  Шерегешского </w:t>
      </w:r>
    </w:p>
    <w:p w:rsidR="009303FE" w:rsidRPr="009303FE" w:rsidRDefault="009303FE" w:rsidP="009303FE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9303FE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В.В.Дорогунцов 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Приложение</w:t>
      </w:r>
    </w:p>
    <w:p w:rsidR="004E123D" w:rsidRPr="009303FE" w:rsidRDefault="004E123D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к решению</w:t>
      </w:r>
    </w:p>
    <w:p w:rsidR="004E123D" w:rsidRPr="009303FE" w:rsidRDefault="004E123D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9303FE" w:rsidRDefault="009303FE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4E123D" w:rsidRPr="009303FE" w:rsidRDefault="009303FE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0C34">
        <w:rPr>
          <w:rFonts w:ascii="Times New Roman" w:hAnsi="Times New Roman" w:cs="Times New Roman"/>
          <w:sz w:val="28"/>
          <w:szCs w:val="28"/>
        </w:rPr>
        <w:t>т «26»  апреля  2016 г. N 443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9303FE">
        <w:rPr>
          <w:rFonts w:ascii="Times New Roman" w:hAnsi="Times New Roman" w:cs="Times New Roman"/>
          <w:sz w:val="28"/>
          <w:szCs w:val="28"/>
        </w:rPr>
        <w:t>ПОЛОЖЕНИЕ</w:t>
      </w:r>
    </w:p>
    <w:p w:rsidR="009303FE" w:rsidRDefault="004E123D" w:rsidP="004E1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О ПОРЯДКЕ ПРЕДСТАВЛЕНИЯ СВЕДЕНИЙ О ДОХОДАХ, </w:t>
      </w:r>
    </w:p>
    <w:p w:rsidR="009303FE" w:rsidRDefault="004E123D" w:rsidP="00930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03FE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>,</w:t>
      </w:r>
      <w:r w:rsidR="001831B7">
        <w:rPr>
          <w:rFonts w:ascii="Times New Roman" w:hAnsi="Times New Roman" w:cs="Times New Roman"/>
          <w:sz w:val="28"/>
          <w:szCs w:val="28"/>
        </w:rPr>
        <w:t xml:space="preserve"> </w:t>
      </w:r>
      <w:r w:rsidRPr="009303FE">
        <w:rPr>
          <w:rFonts w:ascii="Times New Roman" w:hAnsi="Times New Roman" w:cs="Times New Roman"/>
          <w:sz w:val="28"/>
          <w:szCs w:val="28"/>
        </w:rPr>
        <w:t xml:space="preserve">ОБ ИМУЩЕСТВЕ И </w:t>
      </w:r>
    </w:p>
    <w:p w:rsidR="004E123D" w:rsidRPr="009303FE" w:rsidRDefault="004E123D" w:rsidP="00930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03FE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</w:p>
    <w:p w:rsidR="004E123D" w:rsidRPr="009303FE" w:rsidRDefault="004E123D" w:rsidP="009303F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ГЛАВЫ</w:t>
      </w:r>
      <w:r w:rsidR="009303FE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proofErr w:type="gramStart"/>
      <w:r w:rsidR="009303FE">
        <w:rPr>
          <w:rFonts w:ascii="Times New Roman" w:hAnsi="Times New Roman" w:cs="Times New Roman"/>
          <w:sz w:val="28"/>
          <w:szCs w:val="28"/>
        </w:rPr>
        <w:t xml:space="preserve"> </w:t>
      </w:r>
      <w:r w:rsidRPr="009303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</w:t>
      </w:r>
      <w:r w:rsidR="001831B7">
        <w:rPr>
          <w:rFonts w:ascii="Times New Roman" w:hAnsi="Times New Roman" w:cs="Times New Roman"/>
          <w:sz w:val="28"/>
          <w:szCs w:val="28"/>
        </w:rPr>
        <w:t xml:space="preserve"> </w:t>
      </w:r>
      <w:r w:rsidRPr="009303F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303FE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9303FE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 Федеральным </w:t>
      </w:r>
      <w:hyperlink r:id="rId9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10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от 03.12.2012 N 230-ФЗ "О 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определяется порядок представления сведений о доходах, расходах, об имуществе и обязательствах имущественного характера: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1.1.1. Глав</w:t>
      </w:r>
      <w:r w:rsidR="009303FE">
        <w:rPr>
          <w:rFonts w:ascii="Times New Roman" w:hAnsi="Times New Roman" w:cs="Times New Roman"/>
          <w:sz w:val="28"/>
          <w:szCs w:val="28"/>
        </w:rPr>
        <w:t>ы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1.1.2. Депутатов Совета народных депутатов </w:t>
      </w:r>
      <w:r w:rsidR="009303FE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="001831B7">
        <w:rPr>
          <w:rFonts w:ascii="Times New Roman" w:hAnsi="Times New Roman" w:cs="Times New Roman"/>
          <w:sz w:val="28"/>
          <w:szCs w:val="28"/>
        </w:rPr>
        <w:t xml:space="preserve"> </w:t>
      </w:r>
      <w:r w:rsidRPr="009303FE">
        <w:rPr>
          <w:rFonts w:ascii="Times New Roman" w:hAnsi="Times New Roman" w:cs="Times New Roman"/>
          <w:sz w:val="28"/>
          <w:szCs w:val="28"/>
        </w:rPr>
        <w:t>(далее - депутат Совета</w:t>
      </w:r>
      <w:r w:rsidR="009303F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303FE">
        <w:rPr>
          <w:rFonts w:ascii="Times New Roman" w:hAnsi="Times New Roman" w:cs="Times New Roman"/>
          <w:sz w:val="28"/>
          <w:szCs w:val="28"/>
        </w:rPr>
        <w:t>), их супругов и несовершеннолетних детей;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9303FE">
        <w:rPr>
          <w:rFonts w:ascii="Times New Roman" w:hAnsi="Times New Roman" w:cs="Times New Roman"/>
          <w:sz w:val="28"/>
          <w:szCs w:val="28"/>
        </w:rPr>
        <w:t xml:space="preserve">1.2. Лица, указанные в </w:t>
      </w:r>
      <w:hyperlink w:anchor="Par49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Положения, в срок, установленный настоящим Положением, представляют: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1.2.1.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об обязательствах имущественного характера по состоянию на конец отчетного периода.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1.2.2.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обязательствах имущественного характера по состоянию на конец отчетного периода.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1.2.3. 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Сведения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</w:t>
      </w:r>
      <w:r w:rsidRPr="009303FE">
        <w:rPr>
          <w:rFonts w:ascii="Times New Roman" w:hAnsi="Times New Roman" w:cs="Times New Roman"/>
          <w:sz w:val="28"/>
          <w:szCs w:val="28"/>
        </w:rPr>
        <w:lastRenderedPageBreak/>
        <w:t>предшествующих отчетному периоду, и об источниках получения средств, за счет которых совершены эти сделки.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1.3. Сведения о доходах, расходах, об имуществе и обязательствах имущественного характера представляются по форме справки, утвержденной Президентом Российской Федерации.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1.4. Проверка достоверности и полноты сведений о доходах, расходах, об имуществе и обязательствах имущественного характера, представленных лицами, указанными в </w:t>
      </w:r>
      <w:hyperlink w:anchor="Par49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в порядке, установленном законодательством Российской Федерации и Кемеровской области, решениями Совета народных депутатов</w:t>
      </w:r>
      <w:r w:rsidR="001831B7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>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указанных в </w:t>
      </w:r>
      <w:hyperlink w:anchor="Par49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Положения, их доходам осуществляется в порядке, определяемом законодательством Российской Федерации, нормативными правовыми актами Кемеровской области.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1.6. В случае непредставления или представления заведомо ложных сведений о доходах, расходах, имуществе и обязательствах имущественного характера Глава</w:t>
      </w:r>
      <w:r w:rsidR="009303FE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 xml:space="preserve">, депутат </w:t>
      </w:r>
      <w:r w:rsidR="009303FE">
        <w:rPr>
          <w:rFonts w:ascii="Times New Roman" w:hAnsi="Times New Roman" w:cs="Times New Roman"/>
          <w:sz w:val="28"/>
          <w:szCs w:val="28"/>
        </w:rPr>
        <w:t xml:space="preserve"> Совета народных депутатов Шерегешского городского поселения </w:t>
      </w:r>
      <w:r w:rsidRPr="009303FE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1.7. Представленные сведения о доходах, расходах, об имуществе и обязательствах имущественного характера хранятся в соответствии с действующим законодательством Российской Федерации.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3FE" w:rsidRPr="009303FE" w:rsidRDefault="004E123D" w:rsidP="004E12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 xml:space="preserve">2. Порядок представления Главой </w:t>
      </w:r>
      <w:r w:rsidR="009303FE" w:rsidRPr="009303FE">
        <w:rPr>
          <w:rFonts w:ascii="Times New Roman" w:hAnsi="Times New Roman" w:cs="Times New Roman"/>
          <w:b/>
          <w:sz w:val="28"/>
          <w:szCs w:val="28"/>
        </w:rPr>
        <w:t xml:space="preserve"> Шерегешского городского поселения </w:t>
      </w:r>
    </w:p>
    <w:p w:rsidR="004E123D" w:rsidRPr="009303FE" w:rsidRDefault="004E123D" w:rsidP="009303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 xml:space="preserve">сведенийо </w:t>
      </w:r>
      <w:proofErr w:type="gramStart"/>
      <w:r w:rsidRPr="009303FE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Pr="009303FE">
        <w:rPr>
          <w:rFonts w:ascii="Times New Roman" w:hAnsi="Times New Roman" w:cs="Times New Roman"/>
          <w:b/>
          <w:sz w:val="28"/>
          <w:szCs w:val="28"/>
        </w:rPr>
        <w:t>, расходах, об имуществе и обязательствах</w:t>
      </w:r>
    </w:p>
    <w:p w:rsidR="004E123D" w:rsidRPr="009303FE" w:rsidRDefault="004E123D" w:rsidP="004E12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>имущественного характера, размещения этих сведений в сети</w:t>
      </w:r>
    </w:p>
    <w:p w:rsidR="004E123D" w:rsidRPr="009303FE" w:rsidRDefault="004E123D" w:rsidP="004E12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>Интернет и предоставления их средствам массовой информации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9303FE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Шерегешского городского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, замещающий должность по состоянию на 31 декабря отчетного года, ежегодно не позднее 1 апреля года, следующего за отчетным, представляет сведения, указанные в </w:t>
      </w:r>
      <w:hyperlink w:anchor="Par53" w:history="1">
        <w:r w:rsidR="004E123D" w:rsidRPr="009303FE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="004E123D"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Положения, в порядке, установленном для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, в кадровую служ</w:t>
      </w:r>
      <w:r>
        <w:rPr>
          <w:rFonts w:ascii="Times New Roman" w:hAnsi="Times New Roman" w:cs="Times New Roman"/>
          <w:sz w:val="28"/>
          <w:szCs w:val="28"/>
        </w:rPr>
        <w:t>бу администрации Шерегешского городского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2.2. Размещение, уточнение на официальном сай</w:t>
      </w:r>
      <w:r w:rsidR="009303FE">
        <w:rPr>
          <w:rFonts w:ascii="Times New Roman" w:hAnsi="Times New Roman" w:cs="Times New Roman"/>
          <w:sz w:val="28"/>
          <w:szCs w:val="28"/>
        </w:rPr>
        <w:t>те администрации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</w:t>
      </w:r>
      <w:r w:rsidR="009303FE">
        <w:rPr>
          <w:rFonts w:ascii="Times New Roman" w:hAnsi="Times New Roman" w:cs="Times New Roman"/>
          <w:sz w:val="28"/>
          <w:szCs w:val="28"/>
        </w:rPr>
        <w:t>тавленных Главой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>, а также предоставление этих сведений общероссийским средствам массовой информации для опубликования в связи с их запросами обеспечивается кадровой службой</w:t>
      </w:r>
      <w:r w:rsidR="009303FE">
        <w:rPr>
          <w:rFonts w:ascii="Times New Roman" w:hAnsi="Times New Roman" w:cs="Times New Roman"/>
          <w:sz w:val="28"/>
          <w:szCs w:val="28"/>
        </w:rPr>
        <w:t xml:space="preserve"> администрации  поселения</w:t>
      </w:r>
      <w:r w:rsidRPr="009303FE">
        <w:rPr>
          <w:rFonts w:ascii="Times New Roman" w:hAnsi="Times New Roman" w:cs="Times New Roman"/>
          <w:sz w:val="28"/>
          <w:szCs w:val="28"/>
        </w:rPr>
        <w:t>.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1"/>
      <w:bookmarkEnd w:id="3"/>
      <w:r w:rsidRPr="009303FE">
        <w:rPr>
          <w:rFonts w:ascii="Times New Roman" w:hAnsi="Times New Roman" w:cs="Times New Roman"/>
          <w:b/>
          <w:sz w:val="28"/>
          <w:szCs w:val="28"/>
        </w:rPr>
        <w:t xml:space="preserve">3. Порядок представления депутатами </w:t>
      </w:r>
    </w:p>
    <w:p w:rsidR="004E123D" w:rsidRPr="009303FE" w:rsidRDefault="004E123D" w:rsidP="009303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="009303FE">
        <w:rPr>
          <w:rFonts w:ascii="Times New Roman" w:hAnsi="Times New Roman" w:cs="Times New Roman"/>
          <w:b/>
          <w:sz w:val="28"/>
          <w:szCs w:val="28"/>
        </w:rPr>
        <w:t xml:space="preserve">Шерегешского городского поселения </w:t>
      </w:r>
      <w:r w:rsidRPr="009303FE">
        <w:rPr>
          <w:rFonts w:ascii="Times New Roman" w:hAnsi="Times New Roman" w:cs="Times New Roman"/>
          <w:b/>
          <w:sz w:val="28"/>
          <w:szCs w:val="28"/>
        </w:rPr>
        <w:t>сведений о доходах, расходах,</w:t>
      </w:r>
      <w:r w:rsidR="0093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3FE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930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9303F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Депутат Совета</w:t>
      </w:r>
      <w:r w:rsidR="009303F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303FE">
        <w:rPr>
          <w:rFonts w:ascii="Times New Roman" w:hAnsi="Times New Roman" w:cs="Times New Roman"/>
          <w:sz w:val="28"/>
          <w:szCs w:val="28"/>
        </w:rPr>
        <w:t xml:space="preserve">, осуществляющий полномочия по состоянию на 31 декабря отчетного года, ежегодно не позднее 1 апреля года, следующего за отчетным, представляет сведения, указанные в </w:t>
      </w:r>
      <w:hyperlink w:anchor="Par53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Положения, в </w:t>
      </w:r>
      <w:r w:rsidRPr="009303FE">
        <w:rPr>
          <w:rFonts w:ascii="Times New Roman" w:hAnsi="Times New Roman" w:cs="Times New Roman"/>
          <w:sz w:val="28"/>
          <w:szCs w:val="28"/>
        </w:rPr>
        <w:lastRenderedPageBreak/>
        <w:t xml:space="preserve">комиссию Совета народных депутатов </w:t>
      </w:r>
      <w:r w:rsidR="009303F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303FE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  <w:r w:rsidR="009303FE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Pr="009303FE">
        <w:rPr>
          <w:rFonts w:ascii="Times New Roman" w:hAnsi="Times New Roman" w:cs="Times New Roman"/>
          <w:sz w:val="28"/>
          <w:szCs w:val="28"/>
        </w:rPr>
        <w:t>(далее - комиссия).</w:t>
      </w:r>
      <w:proofErr w:type="gramEnd"/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3.2. Порядок деятельности комисс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персональный состав утверждаются правовым актом Совета народных депутатов</w:t>
      </w:r>
      <w:r w:rsidR="009303FE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>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3.3. В случае если депутат Совета </w:t>
      </w:r>
      <w:r w:rsidR="001831B7">
        <w:rPr>
          <w:rFonts w:ascii="Times New Roman" w:hAnsi="Times New Roman" w:cs="Times New Roman"/>
          <w:sz w:val="28"/>
          <w:szCs w:val="28"/>
        </w:rPr>
        <w:t xml:space="preserve">народных депутатов Шерегешского городского поселения </w:t>
      </w:r>
      <w:r w:rsidRPr="009303FE">
        <w:rPr>
          <w:rFonts w:ascii="Times New Roman" w:hAnsi="Times New Roman" w:cs="Times New Roman"/>
          <w:sz w:val="28"/>
          <w:szCs w:val="28"/>
        </w:rPr>
        <w:t xml:space="preserve">обнаружил, что в представленных им в соответствии с </w:t>
      </w:r>
      <w:hyperlink w:anchor="Par53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п. 1.2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 сведениях не отражены или не полностью отражены какие-либо 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75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В случае невозможности представления депутатом городского Совета по объективным причинам сведений о доходах, расходах, об имуществе и обязательствах имущественного характера его супруги (супруга) и несовершеннолетних детей в сроки и в порядке, установленные настоящим Положением, он одновременно с представлением сведений о собственных доходах, расходах, имуществе и об обязательствах имущественного характера представляет в письменном виде в комиссию соответствующее заявление.</w:t>
      </w:r>
      <w:proofErr w:type="gramEnd"/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- фамилия, имя, отчество депутата Совета</w:t>
      </w:r>
      <w:r w:rsidR="001831B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303FE">
        <w:rPr>
          <w:rFonts w:ascii="Times New Roman" w:hAnsi="Times New Roman" w:cs="Times New Roman"/>
          <w:sz w:val="28"/>
          <w:szCs w:val="28"/>
        </w:rPr>
        <w:t>;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- фамилия, имя, отчество его супруги (супруга) и несовершеннолетних детей;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- сведения о доходах, расходах, имуществе и об обязательствах имущественного характера его супруги (супруга) и несовершеннолетних детей, которые депутат Совета </w:t>
      </w:r>
      <w:r w:rsidR="001831B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303FE">
        <w:rPr>
          <w:rFonts w:ascii="Times New Roman" w:hAnsi="Times New Roman" w:cs="Times New Roman"/>
          <w:sz w:val="28"/>
          <w:szCs w:val="28"/>
        </w:rPr>
        <w:t>не может представить, и описание причины невозможности представления сведений с доказательствами их объективности (при необходимости прилагаются заверенные копии соответствующих документов);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и подпись депутата </w:t>
      </w:r>
      <w:r w:rsidR="004E123D" w:rsidRPr="009303F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.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1831B7" w:rsidRDefault="001831B7" w:rsidP="004E12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93"/>
      <w:bookmarkEnd w:id="5"/>
      <w:r w:rsidRPr="001831B7">
        <w:rPr>
          <w:rFonts w:ascii="Times New Roman" w:hAnsi="Times New Roman" w:cs="Times New Roman"/>
          <w:b/>
          <w:sz w:val="28"/>
          <w:szCs w:val="28"/>
        </w:rPr>
        <w:t>4</w:t>
      </w:r>
      <w:r w:rsidR="004E123D" w:rsidRPr="001831B7">
        <w:rPr>
          <w:rFonts w:ascii="Times New Roman" w:hAnsi="Times New Roman" w:cs="Times New Roman"/>
          <w:b/>
          <w:sz w:val="28"/>
          <w:szCs w:val="28"/>
        </w:rPr>
        <w:t>. Порядок размещения, уточнения сведений о доходах,</w:t>
      </w:r>
    </w:p>
    <w:p w:rsidR="004E123D" w:rsidRPr="001831B7" w:rsidRDefault="004E123D" w:rsidP="004E12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B7">
        <w:rPr>
          <w:rFonts w:ascii="Times New Roman" w:hAnsi="Times New Roman" w:cs="Times New Roman"/>
          <w:b/>
          <w:sz w:val="28"/>
          <w:szCs w:val="28"/>
        </w:rPr>
        <w:t xml:space="preserve">расходах, имуществе и об обязательствах </w:t>
      </w:r>
      <w:proofErr w:type="gramStart"/>
      <w:r w:rsidRPr="001831B7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4E123D" w:rsidRPr="001831B7" w:rsidRDefault="004E123D" w:rsidP="004E12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B7">
        <w:rPr>
          <w:rFonts w:ascii="Times New Roman" w:hAnsi="Times New Roman" w:cs="Times New Roman"/>
          <w:b/>
          <w:sz w:val="28"/>
          <w:szCs w:val="28"/>
        </w:rPr>
        <w:t xml:space="preserve">характера на официальном сайте </w:t>
      </w:r>
    </w:p>
    <w:p w:rsidR="001831B7" w:rsidRPr="001831B7" w:rsidRDefault="004E123D" w:rsidP="004E12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B7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="001831B7" w:rsidRPr="001831B7">
        <w:rPr>
          <w:rFonts w:ascii="Times New Roman" w:hAnsi="Times New Roman" w:cs="Times New Roman"/>
          <w:b/>
          <w:sz w:val="28"/>
          <w:szCs w:val="28"/>
        </w:rPr>
        <w:t xml:space="preserve">Шерегешского городского поселения </w:t>
      </w:r>
    </w:p>
    <w:p w:rsidR="004E123D" w:rsidRPr="001831B7" w:rsidRDefault="004E123D" w:rsidP="004E12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B7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</w:t>
      </w:r>
    </w:p>
    <w:p w:rsidR="004E123D" w:rsidRPr="001831B7" w:rsidRDefault="004E123D" w:rsidP="004E12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B7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4E123D" w:rsidRPr="009303FE">
        <w:rPr>
          <w:rFonts w:ascii="Times New Roman" w:hAnsi="Times New Roman" w:cs="Times New Roman"/>
          <w:sz w:val="28"/>
          <w:szCs w:val="28"/>
        </w:rPr>
        <w:t>Сведения о доходах, расходах, об обязательствах имущ</w:t>
      </w:r>
      <w:r>
        <w:rPr>
          <w:rFonts w:ascii="Times New Roman" w:hAnsi="Times New Roman" w:cs="Times New Roman"/>
          <w:sz w:val="28"/>
          <w:szCs w:val="28"/>
        </w:rPr>
        <w:t xml:space="preserve">ественного характера депутатов </w:t>
      </w:r>
      <w:r w:rsidR="004E123D" w:rsidRPr="009303F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 размещаются в информационно-телекоммуникационной сети Интернет на официальном сайте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предоставляются общероссийским средствам массовой информации для опубликования в связи с их запросами, в том случае если запрашиваемые сведения отсутствуют на официальном сайте.</w:t>
      </w:r>
      <w:proofErr w:type="gramEnd"/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  <w:r>
        <w:rPr>
          <w:rFonts w:ascii="Times New Roman" w:hAnsi="Times New Roman" w:cs="Times New Roman"/>
          <w:sz w:val="28"/>
          <w:szCs w:val="28"/>
        </w:rPr>
        <w:t>4.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по форме согласно приложению к настоящему Положению следующие </w:t>
      </w:r>
      <w:hyperlink w:anchor="Par130" w:history="1">
        <w:r w:rsidR="004E123D" w:rsidRPr="009303FE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4E123D" w:rsidRPr="009303FE">
        <w:rPr>
          <w:rFonts w:ascii="Times New Roman" w:hAnsi="Times New Roman" w:cs="Times New Roman"/>
          <w:sz w:val="28"/>
          <w:szCs w:val="28"/>
        </w:rPr>
        <w:t xml:space="preserve"> о доходах, расходах, имуществе и об обязательствах имущественного характера: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>.2.1. Декларир</w:t>
      </w:r>
      <w:r>
        <w:rPr>
          <w:rFonts w:ascii="Times New Roman" w:hAnsi="Times New Roman" w:cs="Times New Roman"/>
          <w:sz w:val="28"/>
          <w:szCs w:val="28"/>
        </w:rPr>
        <w:t xml:space="preserve">ованный годовой доход депутата </w:t>
      </w:r>
      <w:r w:rsidR="004E123D" w:rsidRPr="009303F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1831B7" w:rsidRDefault="001831B7" w:rsidP="0018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.2.2. Перечень объектов недвижимого имущества, принадлежащего депутату </w:t>
      </w:r>
    </w:p>
    <w:p w:rsidR="004E123D" w:rsidRPr="009303FE" w:rsidRDefault="004E123D" w:rsidP="0018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Совета</w:t>
      </w:r>
      <w:r w:rsidR="001831B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303FE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находящегося в их пользовании, с указанием вида, площади и страны расположения каждого из таких объектов.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>.2.3. Перечень транспортных средств с указанием вида и марки, принадлежащих депутату 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>.2.4. Сведения об источниках получения средств, за счет которых совершены сделки по приобретению земельного участка, иного объекта недвижимости, транспортного средства, ценных бумаг, долей участия в уставных (складочных) капиталах организаций, если общая сумма таких сделок превышает общий доход депутата 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>.3. В размещаемых на официальном сайте и предоставляемых средствам массовой информации для опубликования сведениях о доходах, расходах, имуществе и обязательствах имущественного характера запрещается указывать: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.3.1. Иные сведения, кроме указанных в </w:t>
      </w:r>
      <w:hyperlink w:anchor="Par100" w:history="1">
        <w:r w:rsidR="004E123D" w:rsidRPr="009303FE">
          <w:rPr>
            <w:rFonts w:ascii="Times New Roman" w:hAnsi="Times New Roman" w:cs="Times New Roman"/>
            <w:color w:val="0000FF"/>
            <w:sz w:val="28"/>
            <w:szCs w:val="28"/>
          </w:rPr>
          <w:t>пункте 5.2</w:t>
        </w:r>
      </w:hyperlink>
      <w:r w:rsidR="004E123D"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Положения, о доходах депутата 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указанным лицам, и об обязательствах имущественного характера.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>.3.2. Персональные данные супруги (супруга), детей и иных членов семьи депутата 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.3.3. Данные, позволяющие определить место жительства, почтовый адрес, телефон и иные индивидуальные </w:t>
      </w:r>
      <w:r>
        <w:rPr>
          <w:rFonts w:ascii="Times New Roman" w:hAnsi="Times New Roman" w:cs="Times New Roman"/>
          <w:sz w:val="28"/>
          <w:szCs w:val="28"/>
        </w:rPr>
        <w:t xml:space="preserve">средства коммуникации депутата 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>.3.4. Данные, позволяющие определить местонахождение объектов недвижимого имущества, принадлежащих депутату 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>.3.5. Информацию, отнесенную к государственной тайне или являющуюся конфиденциальной.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.4. Сведения, указанные в </w:t>
      </w:r>
      <w:hyperlink w:anchor="Par100" w:history="1">
        <w:r w:rsidR="004E123D" w:rsidRPr="009303FE">
          <w:rPr>
            <w:rFonts w:ascii="Times New Roman" w:hAnsi="Times New Roman" w:cs="Times New Roman"/>
            <w:color w:val="0000FF"/>
            <w:sz w:val="28"/>
            <w:szCs w:val="28"/>
          </w:rPr>
          <w:t>пункте 5.2</w:t>
        </w:r>
      </w:hyperlink>
      <w:r w:rsidR="004E123D"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осуществления полномочий депутатом Совета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123D" w:rsidRPr="009303FE">
        <w:rPr>
          <w:rFonts w:ascii="Times New Roman" w:hAnsi="Times New Roman" w:cs="Times New Roman"/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>.5. Размещение, уточнение на официальном сайте сведений о доходах, расходах, об имуществе и обязательствах имущественного характера, представленных депутатом 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, а также предоставление их общероссийским средствам массовой информации для опубликования в связи с их запросами обеспечивается секретарем комиссии по распоряжению председателя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.6. В случае прекращения депутатом Совета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E123D" w:rsidRPr="009303FE">
        <w:rPr>
          <w:rFonts w:ascii="Times New Roman" w:hAnsi="Times New Roman" w:cs="Times New Roman"/>
          <w:sz w:val="28"/>
          <w:szCs w:val="28"/>
        </w:rPr>
        <w:t>полномочий сведения о доходах, расходах, об имуществе и обязательствах имущественного характера подлежат удалению с официального сайта в течение 7 дней со дня прекращения полномочий.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Приложение</w:t>
      </w:r>
    </w:p>
    <w:p w:rsidR="004E123D" w:rsidRPr="009303FE" w:rsidRDefault="004E123D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к Положению</w:t>
      </w:r>
    </w:p>
    <w:p w:rsidR="004E123D" w:rsidRPr="009303FE" w:rsidRDefault="004E123D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о порядке представления сведений</w:t>
      </w:r>
    </w:p>
    <w:p w:rsidR="004E123D" w:rsidRPr="009303FE" w:rsidRDefault="004E123D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</w:p>
    <w:p w:rsidR="004E123D" w:rsidRPr="009303FE" w:rsidRDefault="004E123D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4E123D" w:rsidRPr="009303FE" w:rsidRDefault="004E123D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характера Главы</w:t>
      </w:r>
      <w:r w:rsidR="001831B7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>,</w:t>
      </w:r>
    </w:p>
    <w:p w:rsidR="001831B7" w:rsidRPr="009303FE" w:rsidRDefault="004E123D" w:rsidP="001831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депутатов Совета народных депутатов </w:t>
      </w:r>
      <w:r w:rsidR="001831B7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</w:p>
    <w:p w:rsidR="004E123D" w:rsidRPr="009303FE" w:rsidRDefault="004E123D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30"/>
      <w:bookmarkEnd w:id="7"/>
      <w:r w:rsidRPr="009303FE">
        <w:rPr>
          <w:rFonts w:ascii="Times New Roman" w:hAnsi="Times New Roman" w:cs="Times New Roman"/>
          <w:sz w:val="28"/>
          <w:szCs w:val="28"/>
        </w:rPr>
        <w:t>Сведения</w:t>
      </w:r>
    </w:p>
    <w:p w:rsidR="004E123D" w:rsidRPr="009303FE" w:rsidRDefault="004E123D" w:rsidP="004E12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4E123D" w:rsidRPr="009303FE" w:rsidRDefault="004E123D" w:rsidP="004E12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имущественного характера за период с 1 января 20__ г.</w:t>
      </w:r>
    </w:p>
    <w:p w:rsidR="004E123D" w:rsidRPr="009303FE" w:rsidRDefault="004E123D" w:rsidP="001831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по 31 декабря 20__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172"/>
        <w:gridCol w:w="891"/>
        <w:gridCol w:w="720"/>
        <w:gridCol w:w="900"/>
        <w:gridCol w:w="720"/>
        <w:gridCol w:w="720"/>
        <w:gridCol w:w="720"/>
        <w:gridCol w:w="720"/>
        <w:gridCol w:w="720"/>
        <w:gridCol w:w="817"/>
        <w:gridCol w:w="1260"/>
      </w:tblGrid>
      <w:tr w:rsidR="004E123D" w:rsidRPr="009303FE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Фамилия и инициалы, лица, чьи сведения размещаются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  <w:hyperlink w:anchor="Par194" w:history="1">
              <w:r w:rsidRPr="009303F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  <w:r w:rsidRPr="009303FE">
              <w:rPr>
                <w:rFonts w:ascii="Times New Roman" w:hAnsi="Times New Roman" w:cs="Times New Roman"/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4E123D" w:rsidRPr="009303FE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3D" w:rsidRPr="009303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3D" w:rsidRPr="009303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1831B7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31B7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3D" w:rsidRPr="009303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3D" w:rsidRPr="009303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E4B" w:rsidRPr="009303FE" w:rsidRDefault="004E123D" w:rsidP="003F66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94"/>
      <w:bookmarkEnd w:id="8"/>
      <w:r w:rsidRPr="009303FE">
        <w:rPr>
          <w:rFonts w:ascii="Times New Roman" w:hAnsi="Times New Roman" w:cs="Times New Roman"/>
          <w:sz w:val="28"/>
          <w:szCs w:val="28"/>
        </w:rPr>
        <w:t>* Сведения указываются, если сумма сделки превышает общий доход лица, замещающего муниципальную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E6E4B" w:rsidRPr="009303FE" w:rsidSect="001831B7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6A4D"/>
    <w:multiLevelType w:val="hybridMultilevel"/>
    <w:tmpl w:val="A8428582"/>
    <w:lvl w:ilvl="0" w:tplc="7FCC2EE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23D"/>
    <w:rsid w:val="001831B7"/>
    <w:rsid w:val="003F6667"/>
    <w:rsid w:val="004E0344"/>
    <w:rsid w:val="004E123D"/>
    <w:rsid w:val="00750C34"/>
    <w:rsid w:val="007F1C82"/>
    <w:rsid w:val="008B7440"/>
    <w:rsid w:val="009024D2"/>
    <w:rsid w:val="009303FE"/>
    <w:rsid w:val="00EE6E4B"/>
    <w:rsid w:val="00F35E4A"/>
    <w:rsid w:val="00F6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E1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4E12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uiPriority w:val="99"/>
    <w:rsid w:val="00930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930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BB17057BDD2CCE1560DDAC1000D74A6579716753EC29A0AEC9D55363AE34908617DBBAFC12603DB61AEE84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FBB17057BDD2CCE15613D7D76C5171A355CD1B703ECDCC54B3C60861E34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FBB17057BDD2CCE15613D7D76C5171A354C1187433CDCC54B3C6086133E91E4F2E24F9EBCC2601ED4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2FBB17057BDD2CCE15613D7D76C5171A355CD1B7531CDCC54B3C6086133E91E4F2E24FFEE4AF" TargetMode="External"/><Relationship Id="rId10" Type="http://schemas.openxmlformats.org/officeDocument/2006/relationships/hyperlink" Target="consultantplus://offline/ref=52FBB17057BDD2CCE15613D7D76C5171A354C1187433CDCC54B3C60861E34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FBB17057BDD2CCE15613D7D76C5171A355CD1B7531CDCC54B3C60861E34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2016-04-26T06:30:00Z</cp:lastPrinted>
  <dcterms:created xsi:type="dcterms:W3CDTF">2016-04-26T05:56:00Z</dcterms:created>
  <dcterms:modified xsi:type="dcterms:W3CDTF">2016-05-04T09:51:00Z</dcterms:modified>
</cp:coreProperties>
</file>