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63EA5">
        <w:rPr>
          <w:rFonts w:ascii="Times New Roman" w:hAnsi="Times New Roman" w:cs="Times New Roman"/>
          <w:sz w:val="28"/>
          <w:szCs w:val="28"/>
        </w:rPr>
        <w:t>1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163EA5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8772A3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163EA5">
        <w:rPr>
          <w:rFonts w:ascii="Times New Roman" w:hAnsi="Times New Roman" w:cs="Times New Roman"/>
          <w:sz w:val="28"/>
          <w:szCs w:val="28"/>
        </w:rPr>
        <w:t xml:space="preserve">. </w:t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</w:r>
      <w:r w:rsidR="00163EA5">
        <w:rPr>
          <w:rFonts w:ascii="Times New Roman" w:hAnsi="Times New Roman" w:cs="Times New Roman"/>
          <w:sz w:val="28"/>
          <w:szCs w:val="28"/>
        </w:rPr>
        <w:tab/>
        <w:t xml:space="preserve">     N 145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A5">
        <w:rPr>
          <w:rFonts w:ascii="Times New Roman" w:hAnsi="Times New Roman" w:cs="Times New Roman"/>
          <w:b/>
          <w:sz w:val="24"/>
          <w:szCs w:val="24"/>
        </w:rPr>
        <w:t>«Об утверждении предельных</w:t>
      </w:r>
      <w:r w:rsidRPr="00163EA5">
        <w:rPr>
          <w:rFonts w:ascii="Times New Roman" w:hAnsi="Times New Roman" w:cs="Times New Roman"/>
          <w:sz w:val="24"/>
          <w:szCs w:val="24"/>
        </w:rPr>
        <w:t xml:space="preserve"> </w:t>
      </w:r>
      <w:r w:rsidRPr="00163EA5">
        <w:rPr>
          <w:rFonts w:ascii="Times New Roman" w:hAnsi="Times New Roman" w:cs="Times New Roman"/>
          <w:b/>
          <w:sz w:val="24"/>
          <w:szCs w:val="24"/>
        </w:rPr>
        <w:t>размеров земельных участков, предоставляемых гражданам из земель, находящихся в муниципальной собственности»</w:t>
      </w:r>
    </w:p>
    <w:p w:rsidR="00163EA5" w:rsidRPr="00163EA5" w:rsidRDefault="00163EA5" w:rsidP="00163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EA5">
        <w:rPr>
          <w:rFonts w:ascii="Times New Roman" w:hAnsi="Times New Roman" w:cs="Times New Roman"/>
          <w:sz w:val="24"/>
          <w:szCs w:val="24"/>
        </w:rPr>
        <w:t xml:space="preserve">Рассмотрев  ходатайство </w:t>
      </w:r>
      <w:proofErr w:type="spellStart"/>
      <w:r w:rsidRPr="00163EA5">
        <w:rPr>
          <w:rFonts w:ascii="Times New Roman" w:hAnsi="Times New Roman" w:cs="Times New Roman"/>
          <w:sz w:val="24"/>
          <w:szCs w:val="24"/>
        </w:rPr>
        <w:t>Администации</w:t>
      </w:r>
      <w:proofErr w:type="spellEnd"/>
      <w:r w:rsidRPr="00163EA5">
        <w:rPr>
          <w:rFonts w:ascii="Times New Roman" w:hAnsi="Times New Roman" w:cs="Times New Roman"/>
          <w:sz w:val="24"/>
          <w:szCs w:val="24"/>
        </w:rPr>
        <w:t xml:space="preserve"> поселка Шерегеш  об утверждении норм предоставления земельных участков </w:t>
      </w:r>
      <w:proofErr w:type="spellStart"/>
      <w:r w:rsidRPr="00163EA5"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 w:rsidRPr="00163EA5"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 РЕШИЛ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:</w:t>
      </w:r>
    </w:p>
    <w:p w:rsidR="00163EA5" w:rsidRPr="00163EA5" w:rsidRDefault="00163EA5" w:rsidP="00163E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До принятия «Правил застройки и землепользования на территории Шерегешского городского поселения» утвердить предельные (максимальные и минимальные) размеры земельных участков, предоставляемых гражданам из земель, находящихся в муниципальной собственности: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для ведения индивидуального жилищного строительства: минимальный размер – 600,квм, максимальный размер – 1500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 для ведения личного подсобного хозяйства: минимальный размер – 400,0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, максимальный размер – 1500,0 кв.м;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для ведения садоводства – 1500,0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для ведения огородничества – 1500,0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для ведения животноводства – 1500,0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под строительство капитальных гаражей для легкового автотранспорта – 28,0 – 30,0 кв</w:t>
      </w:r>
      <w:proofErr w:type="gramStart"/>
      <w:r w:rsidRPr="00163E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3EA5">
        <w:rPr>
          <w:rFonts w:ascii="Times New Roman" w:hAnsi="Times New Roman" w:cs="Times New Roman"/>
          <w:sz w:val="24"/>
          <w:szCs w:val="24"/>
        </w:rPr>
        <w:t>;</w:t>
      </w:r>
    </w:p>
    <w:p w:rsidR="00163EA5" w:rsidRPr="00163EA5" w:rsidRDefault="00163EA5" w:rsidP="00163EA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- под строительство капитальных гаражей для грузового автотранспорта – 70,0 кв.м.</w:t>
      </w:r>
    </w:p>
    <w:p w:rsidR="00163EA5" w:rsidRPr="00163EA5" w:rsidRDefault="00163EA5" w:rsidP="00163EA5">
      <w:pPr>
        <w:pStyle w:val="a4"/>
        <w:numPr>
          <w:ilvl w:val="0"/>
          <w:numId w:val="21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A5"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</w:t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63EA5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163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1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1"/>
  </w:num>
  <w:num w:numId="11">
    <w:abstractNumId w:val="1"/>
  </w:num>
  <w:num w:numId="12">
    <w:abstractNumId w:val="19"/>
  </w:num>
  <w:num w:numId="13">
    <w:abstractNumId w:val="16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20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84DAF"/>
    <w:rsid w:val="00086143"/>
    <w:rsid w:val="00150C8C"/>
    <w:rsid w:val="00157EAB"/>
    <w:rsid w:val="00162CDC"/>
    <w:rsid w:val="00163EA5"/>
    <w:rsid w:val="001A17E6"/>
    <w:rsid w:val="002E674E"/>
    <w:rsid w:val="00311529"/>
    <w:rsid w:val="00443A56"/>
    <w:rsid w:val="00450375"/>
    <w:rsid w:val="004C085A"/>
    <w:rsid w:val="004D2956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06342"/>
    <w:rsid w:val="0072223B"/>
    <w:rsid w:val="007517A0"/>
    <w:rsid w:val="00784C8A"/>
    <w:rsid w:val="007C0EA5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E140B8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43</cp:revision>
  <cp:lastPrinted>2010-09-09T08:23:00Z</cp:lastPrinted>
  <dcterms:created xsi:type="dcterms:W3CDTF">2010-09-06T11:05:00Z</dcterms:created>
  <dcterms:modified xsi:type="dcterms:W3CDTF">2010-09-09T08:24:00Z</dcterms:modified>
</cp:coreProperties>
</file>