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0B" w:rsidRDefault="00891E26" w:rsidP="00EF030B">
      <w:pPr>
        <w:shd w:val="clear" w:color="auto" w:fill="FFFFFF"/>
        <w:spacing w:line="274" w:lineRule="exact"/>
        <w:ind w:right="2"/>
        <w:jc w:val="center"/>
        <w:rPr>
          <w:rFonts w:eastAsia="Times New Roman"/>
          <w:b/>
          <w:bCs/>
          <w:color w:val="373737"/>
          <w:spacing w:val="-3"/>
          <w:sz w:val="24"/>
          <w:szCs w:val="24"/>
        </w:rPr>
      </w:pPr>
      <w:r>
        <w:rPr>
          <w:rFonts w:eastAsia="Times New Roman"/>
          <w:b/>
          <w:bCs/>
          <w:color w:val="373737"/>
          <w:spacing w:val="-3"/>
          <w:sz w:val="24"/>
          <w:szCs w:val="24"/>
        </w:rPr>
        <w:t xml:space="preserve">РОССИЙСКАЯ ФЕДЕРАЦИЯ </w:t>
      </w:r>
    </w:p>
    <w:p w:rsidR="00EF030B" w:rsidRDefault="00891E26" w:rsidP="00EF030B">
      <w:pPr>
        <w:shd w:val="clear" w:color="auto" w:fill="FFFFFF"/>
        <w:spacing w:line="274" w:lineRule="exact"/>
        <w:ind w:right="2"/>
        <w:jc w:val="center"/>
        <w:rPr>
          <w:rFonts w:eastAsia="Times New Roman"/>
          <w:b/>
          <w:bCs/>
          <w:color w:val="373737"/>
          <w:spacing w:val="-1"/>
          <w:sz w:val="24"/>
          <w:szCs w:val="24"/>
        </w:rPr>
      </w:pPr>
      <w:r>
        <w:rPr>
          <w:rFonts w:eastAsia="Times New Roman"/>
          <w:b/>
          <w:bCs/>
          <w:color w:val="373737"/>
          <w:spacing w:val="-1"/>
          <w:sz w:val="24"/>
          <w:szCs w:val="24"/>
        </w:rPr>
        <w:t xml:space="preserve">КЕМЕРОВСКАЯ ОБЛАСТЬ </w:t>
      </w:r>
    </w:p>
    <w:p w:rsidR="0011382C" w:rsidRDefault="00891E26" w:rsidP="00EF030B">
      <w:pPr>
        <w:shd w:val="clear" w:color="auto" w:fill="FFFFFF"/>
        <w:spacing w:line="274" w:lineRule="exact"/>
        <w:ind w:right="2"/>
        <w:jc w:val="center"/>
        <w:rPr>
          <w:rFonts w:eastAsia="Times New Roman"/>
          <w:b/>
          <w:bCs/>
          <w:color w:val="373737"/>
          <w:spacing w:val="-3"/>
          <w:sz w:val="24"/>
          <w:szCs w:val="24"/>
        </w:rPr>
      </w:pPr>
      <w:r>
        <w:rPr>
          <w:rFonts w:eastAsia="Times New Roman"/>
          <w:b/>
          <w:bCs/>
          <w:color w:val="373737"/>
          <w:spacing w:val="-3"/>
          <w:sz w:val="24"/>
          <w:szCs w:val="24"/>
        </w:rPr>
        <w:t>ТАШТАГОЛЬСКИЙ РАЙОН</w:t>
      </w:r>
    </w:p>
    <w:p w:rsidR="00EF030B" w:rsidRDefault="00EF030B" w:rsidP="00EF030B">
      <w:pPr>
        <w:shd w:val="clear" w:color="auto" w:fill="FFFFFF"/>
        <w:spacing w:line="274" w:lineRule="exact"/>
        <w:ind w:right="2"/>
        <w:jc w:val="center"/>
        <w:rPr>
          <w:rFonts w:eastAsia="Times New Roman"/>
          <w:b/>
          <w:bCs/>
          <w:color w:val="373737"/>
          <w:spacing w:val="-3"/>
          <w:sz w:val="24"/>
          <w:szCs w:val="24"/>
        </w:rPr>
      </w:pPr>
      <w:r>
        <w:rPr>
          <w:rFonts w:eastAsia="Times New Roman"/>
          <w:b/>
          <w:bCs/>
          <w:color w:val="373737"/>
          <w:spacing w:val="-3"/>
          <w:sz w:val="24"/>
          <w:szCs w:val="24"/>
        </w:rPr>
        <w:t>МУНИЦИПАЛЬНОЕ ОБРАЗОВАНИЕ</w:t>
      </w:r>
    </w:p>
    <w:p w:rsidR="00EF030B" w:rsidRDefault="00EF030B" w:rsidP="00EF030B">
      <w:pPr>
        <w:shd w:val="clear" w:color="auto" w:fill="FFFFFF"/>
        <w:spacing w:line="274" w:lineRule="exact"/>
        <w:ind w:right="2"/>
        <w:jc w:val="center"/>
        <w:rPr>
          <w:rFonts w:eastAsia="Times New Roman"/>
          <w:b/>
          <w:bCs/>
          <w:color w:val="373737"/>
          <w:spacing w:val="-3"/>
          <w:sz w:val="24"/>
          <w:szCs w:val="24"/>
        </w:rPr>
      </w:pPr>
    </w:p>
    <w:p w:rsidR="00EF030B" w:rsidRPr="00EF030B" w:rsidRDefault="00EF030B" w:rsidP="00EF030B">
      <w:pPr>
        <w:shd w:val="clear" w:color="auto" w:fill="FFFFFF"/>
        <w:spacing w:line="274" w:lineRule="exact"/>
        <w:ind w:right="2"/>
        <w:jc w:val="center"/>
        <w:rPr>
          <w:rFonts w:eastAsia="Times New Roman"/>
          <w:b/>
          <w:bCs/>
          <w:color w:val="373737"/>
          <w:spacing w:val="-3"/>
          <w:sz w:val="24"/>
          <w:szCs w:val="24"/>
        </w:rPr>
      </w:pPr>
      <w:r>
        <w:rPr>
          <w:rFonts w:eastAsia="Times New Roman"/>
          <w:b/>
          <w:bCs/>
          <w:color w:val="373737"/>
          <w:spacing w:val="-3"/>
          <w:sz w:val="24"/>
          <w:szCs w:val="24"/>
        </w:rPr>
        <w:t>ШЕРЕГЕШСКОЕ ГОРОДСКОЕ ПОСЕЛЕНИЕ</w:t>
      </w:r>
    </w:p>
    <w:p w:rsidR="0011382C" w:rsidRDefault="00891E26">
      <w:pPr>
        <w:shd w:val="clear" w:color="auto" w:fill="FFFFFF"/>
        <w:spacing w:before="274"/>
        <w:ind w:left="797"/>
      </w:pPr>
      <w:r>
        <w:rPr>
          <w:rFonts w:eastAsia="Times New Roman"/>
          <w:b/>
          <w:bCs/>
          <w:color w:val="373737"/>
          <w:spacing w:val="-2"/>
          <w:sz w:val="24"/>
          <w:szCs w:val="24"/>
        </w:rPr>
        <w:t>ШЕРЕГШСКИИ ПОСЕЛКОВЫЙ СОВЕТ НАРОДНЫХ ДЕПУТАТОВ</w:t>
      </w:r>
    </w:p>
    <w:p w:rsidR="0011382C" w:rsidRDefault="00891E26">
      <w:pPr>
        <w:shd w:val="clear" w:color="auto" w:fill="FFFFFF"/>
        <w:spacing w:before="821"/>
        <w:ind w:right="10"/>
        <w:jc w:val="center"/>
      </w:pPr>
      <w:r>
        <w:rPr>
          <w:rFonts w:eastAsia="Times New Roman"/>
          <w:b/>
          <w:bCs/>
          <w:color w:val="373737"/>
          <w:spacing w:val="-5"/>
          <w:sz w:val="24"/>
          <w:szCs w:val="24"/>
        </w:rPr>
        <w:t>РЕШЕНИЕ</w:t>
      </w:r>
    </w:p>
    <w:p w:rsidR="00EF030B" w:rsidRDefault="00891E26" w:rsidP="00EF030B">
      <w:pPr>
        <w:shd w:val="clear" w:color="auto" w:fill="FFFFFF"/>
        <w:tabs>
          <w:tab w:val="left" w:pos="5357"/>
          <w:tab w:val="left" w:pos="7032"/>
        </w:tabs>
        <w:spacing w:before="547"/>
      </w:pPr>
      <w:r>
        <w:rPr>
          <w:rFonts w:eastAsia="Times New Roman"/>
          <w:b/>
          <w:bCs/>
          <w:color w:val="373737"/>
          <w:spacing w:val="-6"/>
          <w:sz w:val="24"/>
          <w:szCs w:val="24"/>
        </w:rPr>
        <w:t>№ 133</w:t>
      </w:r>
      <w:r w:rsidR="00EF030B">
        <w:rPr>
          <w:rFonts w:eastAsia="Times New Roman"/>
          <w:b/>
          <w:bCs/>
          <w:color w:val="373737"/>
          <w:sz w:val="24"/>
          <w:szCs w:val="24"/>
        </w:rPr>
        <w:tab/>
      </w:r>
      <w:r>
        <w:rPr>
          <w:rFonts w:eastAsia="Times New Roman"/>
          <w:b/>
          <w:bCs/>
          <w:color w:val="373737"/>
          <w:sz w:val="24"/>
          <w:szCs w:val="24"/>
        </w:rPr>
        <w:tab/>
      </w:r>
      <w:r>
        <w:rPr>
          <w:rFonts w:eastAsia="Times New Roman"/>
          <w:b/>
          <w:bCs/>
          <w:color w:val="373737"/>
          <w:spacing w:val="-4"/>
          <w:sz w:val="24"/>
          <w:szCs w:val="24"/>
        </w:rPr>
        <w:t xml:space="preserve">от </w:t>
      </w:r>
      <w:r w:rsidR="00EF030B">
        <w:rPr>
          <w:rFonts w:eastAsia="Times New Roman"/>
          <w:b/>
          <w:bCs/>
          <w:color w:val="373737"/>
          <w:spacing w:val="-4"/>
          <w:sz w:val="24"/>
          <w:szCs w:val="24"/>
        </w:rPr>
        <w:t xml:space="preserve"> </w:t>
      </w:r>
      <w:r>
        <w:rPr>
          <w:rFonts w:eastAsia="Times New Roman"/>
          <w:b/>
          <w:bCs/>
          <w:color w:val="373737"/>
          <w:spacing w:val="-4"/>
          <w:sz w:val="24"/>
          <w:szCs w:val="24"/>
        </w:rPr>
        <w:t>04 декабря 2008г.</w:t>
      </w:r>
    </w:p>
    <w:p w:rsidR="00EF030B" w:rsidRDefault="00891E26" w:rsidP="00EF030B">
      <w:pPr>
        <w:shd w:val="clear" w:color="auto" w:fill="FFFFFF"/>
        <w:tabs>
          <w:tab w:val="left" w:pos="5357"/>
          <w:tab w:val="left" w:pos="7032"/>
        </w:tabs>
        <w:spacing w:before="547"/>
      </w:pPr>
      <w:r>
        <w:rPr>
          <w:rFonts w:eastAsia="Times New Roman"/>
          <w:b/>
          <w:bCs/>
          <w:color w:val="373737"/>
          <w:spacing w:val="7"/>
          <w:sz w:val="24"/>
          <w:szCs w:val="24"/>
        </w:rPr>
        <w:t xml:space="preserve">О границах,  составе и правовом решении пригородной зоны  Шерегешского </w:t>
      </w:r>
      <w:r>
        <w:rPr>
          <w:rFonts w:eastAsia="Times New Roman"/>
          <w:b/>
          <w:bCs/>
          <w:color w:val="373737"/>
          <w:spacing w:val="-1"/>
          <w:sz w:val="24"/>
          <w:szCs w:val="24"/>
        </w:rPr>
        <w:t>городского поселения.</w:t>
      </w:r>
    </w:p>
    <w:p w:rsidR="0011382C" w:rsidRPr="00EF030B" w:rsidRDefault="00891E26" w:rsidP="00EF030B">
      <w:pPr>
        <w:shd w:val="clear" w:color="auto" w:fill="FFFFFF"/>
        <w:tabs>
          <w:tab w:val="left" w:pos="5357"/>
          <w:tab w:val="left" w:pos="7032"/>
        </w:tabs>
        <w:spacing w:before="547"/>
        <w:jc w:val="both"/>
      </w:pPr>
      <w:r w:rsidRPr="00EF030B">
        <w:rPr>
          <w:rFonts w:eastAsia="Times New Roman"/>
          <w:color w:val="000000"/>
          <w:sz w:val="28"/>
          <w:szCs w:val="28"/>
        </w:rPr>
        <w:t xml:space="preserve">В соответствии с Земельным кодексом Российской Федерации, Лесным кодексом </w:t>
      </w:r>
      <w:r w:rsidRPr="00EF030B">
        <w:rPr>
          <w:rFonts w:eastAsia="Times New Roman"/>
          <w:color w:val="000000"/>
          <w:spacing w:val="2"/>
          <w:sz w:val="28"/>
          <w:szCs w:val="28"/>
        </w:rPr>
        <w:t xml:space="preserve">Российской Федерации, который устанавливает границы, состав и правовой режим </w:t>
      </w:r>
      <w:r w:rsidRPr="00EF030B">
        <w:rPr>
          <w:rFonts w:eastAsia="Times New Roman"/>
          <w:color w:val="000000"/>
          <w:spacing w:val="4"/>
          <w:sz w:val="28"/>
          <w:szCs w:val="28"/>
        </w:rPr>
        <w:t xml:space="preserve">пригородной зоны, в целях эффективного развития и использования территории </w:t>
      </w:r>
      <w:r w:rsidRPr="00EF030B">
        <w:rPr>
          <w:rFonts w:eastAsia="Times New Roman"/>
          <w:color w:val="000000"/>
          <w:spacing w:val="7"/>
          <w:sz w:val="28"/>
          <w:szCs w:val="28"/>
        </w:rPr>
        <w:t xml:space="preserve">Шерегешского городского поселения </w:t>
      </w:r>
      <w:proofErr w:type="spellStart"/>
      <w:r w:rsidRPr="00EF030B">
        <w:rPr>
          <w:rFonts w:eastAsia="Times New Roman"/>
          <w:color w:val="000000"/>
          <w:spacing w:val="7"/>
          <w:sz w:val="28"/>
          <w:szCs w:val="28"/>
        </w:rPr>
        <w:t>Шерегешский</w:t>
      </w:r>
      <w:proofErr w:type="spellEnd"/>
      <w:r w:rsidRPr="00EF030B">
        <w:rPr>
          <w:rFonts w:eastAsia="Times New Roman"/>
          <w:color w:val="000000"/>
          <w:spacing w:val="7"/>
          <w:sz w:val="28"/>
          <w:szCs w:val="28"/>
        </w:rPr>
        <w:t xml:space="preserve"> поселковый Совет народных </w:t>
      </w:r>
      <w:r w:rsidRPr="00EF030B">
        <w:rPr>
          <w:rFonts w:eastAsia="Times New Roman"/>
          <w:color w:val="000000"/>
          <w:spacing w:val="-1"/>
          <w:sz w:val="28"/>
          <w:szCs w:val="28"/>
        </w:rPr>
        <w:t xml:space="preserve">депутатов </w:t>
      </w:r>
      <w:r w:rsidRPr="00EF030B">
        <w:rPr>
          <w:rFonts w:eastAsia="Times New Roman"/>
          <w:b/>
          <w:bCs/>
          <w:color w:val="000000"/>
          <w:spacing w:val="-1"/>
          <w:sz w:val="28"/>
          <w:szCs w:val="28"/>
        </w:rPr>
        <w:t>РЕШИЛ:</w:t>
      </w:r>
    </w:p>
    <w:p w:rsidR="0011382C" w:rsidRPr="00EF030B" w:rsidRDefault="00891E26" w:rsidP="00EF030B">
      <w:pPr>
        <w:pStyle w:val="a3"/>
        <w:numPr>
          <w:ilvl w:val="0"/>
          <w:numId w:val="1"/>
        </w:numPr>
        <w:shd w:val="clear" w:color="auto" w:fill="FFFFFF"/>
        <w:spacing w:before="542" w:line="274" w:lineRule="exact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EF030B">
        <w:rPr>
          <w:rFonts w:eastAsia="Times New Roman"/>
          <w:color w:val="000000"/>
          <w:spacing w:val="-1"/>
          <w:sz w:val="28"/>
          <w:szCs w:val="28"/>
        </w:rPr>
        <w:t xml:space="preserve">Согласовать вынесенные на утверждение </w:t>
      </w:r>
      <w:proofErr w:type="gramStart"/>
      <w:r w:rsidRPr="00EF030B">
        <w:rPr>
          <w:rFonts w:eastAsia="Times New Roman"/>
          <w:color w:val="000000"/>
          <w:spacing w:val="-1"/>
          <w:sz w:val="28"/>
          <w:szCs w:val="28"/>
        </w:rPr>
        <w:t xml:space="preserve">Совета народных депутатов Кемеровской </w:t>
      </w:r>
      <w:r w:rsidRPr="00EF030B">
        <w:rPr>
          <w:rFonts w:eastAsia="Times New Roman"/>
          <w:color w:val="000000"/>
          <w:spacing w:val="1"/>
          <w:sz w:val="28"/>
          <w:szCs w:val="28"/>
        </w:rPr>
        <w:t>области границы пригородной зоны</w:t>
      </w:r>
      <w:proofErr w:type="gramEnd"/>
      <w:r w:rsidRPr="00EF030B">
        <w:rPr>
          <w:rFonts w:eastAsia="Times New Roman"/>
          <w:color w:val="000000"/>
          <w:spacing w:val="1"/>
          <w:sz w:val="28"/>
          <w:szCs w:val="28"/>
        </w:rPr>
        <w:t xml:space="preserve"> Шерегешского городского поселения.</w:t>
      </w:r>
    </w:p>
    <w:p w:rsidR="00EF030B" w:rsidRPr="00EF030B" w:rsidRDefault="00EF030B" w:rsidP="00EF030B">
      <w:pPr>
        <w:pStyle w:val="a3"/>
        <w:numPr>
          <w:ilvl w:val="0"/>
          <w:numId w:val="1"/>
        </w:numPr>
        <w:shd w:val="clear" w:color="auto" w:fill="FFFFFF"/>
        <w:spacing w:before="542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 момента обнародования на информационных стендах в здании Администрации поселка Шерегеш по адресу: Кемеровская область, Таштагольский район, пгт. Шерегеш, ул. Гагарина, 6</w:t>
      </w:r>
    </w:p>
    <w:p w:rsidR="00891E26" w:rsidRPr="00EF030B" w:rsidRDefault="00891E26">
      <w:pPr>
        <w:shd w:val="clear" w:color="auto" w:fill="FFFFFF"/>
        <w:tabs>
          <w:tab w:val="left" w:pos="6394"/>
        </w:tabs>
        <w:spacing w:before="2477"/>
        <w:ind w:left="365"/>
        <w:rPr>
          <w:sz w:val="28"/>
          <w:szCs w:val="28"/>
        </w:rPr>
      </w:pPr>
      <w:r w:rsidRPr="00EF030B">
        <w:rPr>
          <w:rFonts w:eastAsia="Times New Roman"/>
          <w:b/>
          <w:bCs/>
          <w:color w:val="373737"/>
          <w:spacing w:val="-2"/>
          <w:sz w:val="28"/>
          <w:szCs w:val="28"/>
        </w:rPr>
        <w:t>Глава посёлка Шерегеш</w:t>
      </w:r>
      <w:r w:rsidRPr="00EF030B">
        <w:rPr>
          <w:rFonts w:eastAsia="Times New Roman"/>
          <w:b/>
          <w:bCs/>
          <w:color w:val="373737"/>
          <w:sz w:val="28"/>
          <w:szCs w:val="28"/>
        </w:rPr>
        <w:tab/>
      </w:r>
      <w:proofErr w:type="spellStart"/>
      <w:r w:rsidRPr="00EF030B">
        <w:rPr>
          <w:rFonts w:eastAsia="Times New Roman"/>
          <w:b/>
          <w:bCs/>
          <w:color w:val="373737"/>
          <w:spacing w:val="-3"/>
          <w:sz w:val="28"/>
          <w:szCs w:val="28"/>
        </w:rPr>
        <w:t>В.В.Дорогунцов</w:t>
      </w:r>
      <w:proofErr w:type="spellEnd"/>
    </w:p>
    <w:sectPr w:rsidR="00891E26" w:rsidRPr="00EF030B" w:rsidSect="00EF030B">
      <w:type w:val="continuous"/>
      <w:pgSz w:w="11909" w:h="16834"/>
      <w:pgMar w:top="1134" w:right="1134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2672"/>
    <w:multiLevelType w:val="hybridMultilevel"/>
    <w:tmpl w:val="1C02BC36"/>
    <w:lvl w:ilvl="0" w:tplc="31E2359C">
      <w:start w:val="1"/>
      <w:numFmt w:val="decimal"/>
      <w:lvlText w:val="%1."/>
      <w:lvlJc w:val="left"/>
      <w:pPr>
        <w:ind w:left="7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91E26"/>
    <w:rsid w:val="0011382C"/>
    <w:rsid w:val="00891E26"/>
    <w:rsid w:val="00EF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2010-09-13T11:18:00Z</cp:lastPrinted>
  <dcterms:created xsi:type="dcterms:W3CDTF">2010-09-13T11:09:00Z</dcterms:created>
  <dcterms:modified xsi:type="dcterms:W3CDTF">2010-09-13T11:19:00Z</dcterms:modified>
</cp:coreProperties>
</file>